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74" w:rsidRDefault="00F31474" w:rsidP="00577351">
      <w:pPr>
        <w:rPr>
          <w:rFonts w:ascii="Calibri" w:hAnsi="Calibri"/>
        </w:rPr>
      </w:pPr>
    </w:p>
    <w:p w:rsidR="00F31474" w:rsidRDefault="00F31474" w:rsidP="00F31474">
      <w:pPr>
        <w:jc w:val="center"/>
      </w:pPr>
      <w:r>
        <w:t>DOST PLATFORMU STRATEJİK HEDEFLERİ</w:t>
      </w:r>
    </w:p>
    <w:p w:rsidR="00F31474" w:rsidRDefault="00F31474" w:rsidP="00F31474">
      <w:pPr>
        <w:jc w:val="center"/>
      </w:pPr>
    </w:p>
    <w:p w:rsidR="00F31474" w:rsidRDefault="00F31474" w:rsidP="00F31474">
      <w:pPr>
        <w:rPr>
          <w:rFonts w:ascii="Calibri" w:hAnsi="Calibri"/>
        </w:rPr>
      </w:pPr>
      <w:r>
        <w:t>1 Haziran 2016 tarihinde Saraybosna’da imzalanan “</w:t>
      </w:r>
      <w:r w:rsidRPr="00BD6C56">
        <w:rPr>
          <w:rFonts w:ascii="Calibri" w:hAnsi="Calibri"/>
        </w:rPr>
        <w:t>İŞBİRLİĞİ ORTAKLIĞI ANLAŞMASI</w:t>
      </w:r>
      <w:r>
        <w:rPr>
          <w:rFonts w:ascii="Calibri" w:hAnsi="Calibri"/>
        </w:rPr>
        <w:t>” ile kurulan “Doğa ve Ormancılık Sivil Toplum Platformu-DOST Platformu” Stratejik Hedefleri, Eylemler ve Proje Önerileri” aşağıdaki şekilde belirlenmiştir.</w:t>
      </w:r>
    </w:p>
    <w:p w:rsidR="00F31474" w:rsidRDefault="00F31474" w:rsidP="00F31474">
      <w:pPr>
        <w:rPr>
          <w:rFonts w:ascii="Calibri" w:hAnsi="Calibri"/>
        </w:rPr>
      </w:pPr>
    </w:p>
    <w:p w:rsidR="00F31474" w:rsidRDefault="00F31474">
      <w:pPr>
        <w:pStyle w:val="T1"/>
        <w:tabs>
          <w:tab w:val="right" w:leader="dot" w:pos="9396"/>
        </w:tabs>
        <w:rPr>
          <w:noProof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TOC \o "1-3" \h \z \u </w:instrText>
      </w:r>
      <w:r>
        <w:rPr>
          <w:rFonts w:ascii="Calibri" w:hAnsi="Calibri"/>
        </w:rPr>
        <w:fldChar w:fldCharType="separate"/>
      </w:r>
      <w:hyperlink w:anchor="_Toc480818045" w:history="1">
        <w:r w:rsidRPr="00697223">
          <w:rPr>
            <w:rStyle w:val="Kpr"/>
            <w:rFonts w:ascii="Calibri" w:hAnsi="Calibri"/>
            <w:noProof/>
          </w:rPr>
          <w:t xml:space="preserve">Stratejik Hedef 1: </w:t>
        </w:r>
        <w:r w:rsidRPr="00697223">
          <w:rPr>
            <w:rStyle w:val="Kpr"/>
            <w:noProof/>
          </w:rPr>
          <w:t>DOST Platformunun Tanınırlığının Yaygınlığının ve Etkinliğinin Arttırılması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_Toc480818045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31474" w:rsidRDefault="00F31474">
      <w:pPr>
        <w:pStyle w:val="T2"/>
        <w:tabs>
          <w:tab w:val="left" w:pos="660"/>
          <w:tab w:val="right" w:leader="dot" w:pos="9396"/>
        </w:tabs>
        <w:rPr>
          <w:noProof/>
        </w:rPr>
      </w:pPr>
      <w:hyperlink w:anchor="_Toc480818046" w:history="1">
        <w:r w:rsidRPr="00697223">
          <w:rPr>
            <w:rStyle w:val="Kpr"/>
            <w:noProof/>
          </w:rPr>
          <w:t>1.</w:t>
        </w:r>
        <w:r>
          <w:rPr>
            <w:noProof/>
          </w:rPr>
          <w:tab/>
        </w:r>
        <w:r w:rsidRPr="00697223">
          <w:rPr>
            <w:rStyle w:val="Kpr"/>
            <w:noProof/>
          </w:rPr>
          <w:t>Web Sayfasının hazırlanması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_Toc480818046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31474" w:rsidRDefault="00F31474">
      <w:pPr>
        <w:pStyle w:val="T2"/>
        <w:tabs>
          <w:tab w:val="left" w:pos="660"/>
          <w:tab w:val="right" w:leader="dot" w:pos="9396"/>
        </w:tabs>
        <w:rPr>
          <w:noProof/>
        </w:rPr>
      </w:pPr>
      <w:hyperlink w:anchor="_Toc480818047" w:history="1">
        <w:r w:rsidRPr="00697223">
          <w:rPr>
            <w:rStyle w:val="Kpr"/>
            <w:noProof/>
          </w:rPr>
          <w:t>2.</w:t>
        </w:r>
        <w:r>
          <w:rPr>
            <w:noProof/>
          </w:rPr>
          <w:tab/>
        </w:r>
        <w:r w:rsidRPr="00697223">
          <w:rPr>
            <w:rStyle w:val="Kpr"/>
            <w:noProof/>
          </w:rPr>
          <w:t>Türkçe ve İngilizce Logo Hazırlanması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_Toc480818047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31474" w:rsidRDefault="00F31474">
      <w:pPr>
        <w:pStyle w:val="T2"/>
        <w:tabs>
          <w:tab w:val="left" w:pos="660"/>
          <w:tab w:val="right" w:leader="dot" w:pos="9396"/>
        </w:tabs>
        <w:rPr>
          <w:noProof/>
        </w:rPr>
      </w:pPr>
      <w:hyperlink w:anchor="_Toc480818048" w:history="1">
        <w:r w:rsidRPr="00697223">
          <w:rPr>
            <w:rStyle w:val="Kpr"/>
            <w:noProof/>
          </w:rPr>
          <w:t>3.</w:t>
        </w:r>
        <w:r>
          <w:rPr>
            <w:noProof/>
          </w:rPr>
          <w:tab/>
        </w:r>
        <w:r w:rsidRPr="00697223">
          <w:rPr>
            <w:rStyle w:val="Kpr"/>
            <w:noProof/>
          </w:rPr>
          <w:t>Tanıtım materyallerinin hazırlanması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_Toc480818048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31474" w:rsidRDefault="00F31474">
      <w:pPr>
        <w:pStyle w:val="T2"/>
        <w:tabs>
          <w:tab w:val="left" w:pos="660"/>
          <w:tab w:val="right" w:leader="dot" w:pos="9396"/>
        </w:tabs>
        <w:rPr>
          <w:noProof/>
        </w:rPr>
      </w:pPr>
      <w:hyperlink w:anchor="_Toc480818049" w:history="1">
        <w:r w:rsidRPr="00697223">
          <w:rPr>
            <w:rStyle w:val="Kpr"/>
            <w:noProof/>
          </w:rPr>
          <w:t>4.</w:t>
        </w:r>
        <w:r>
          <w:rPr>
            <w:noProof/>
          </w:rPr>
          <w:tab/>
        </w:r>
        <w:r w:rsidRPr="00697223">
          <w:rPr>
            <w:rStyle w:val="Kpr"/>
            <w:noProof/>
          </w:rPr>
          <w:t>Katılım Koşullarının Planlanması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_Toc480818049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31474" w:rsidRDefault="00F31474">
      <w:pPr>
        <w:pStyle w:val="T2"/>
        <w:tabs>
          <w:tab w:val="left" w:pos="660"/>
          <w:tab w:val="right" w:leader="dot" w:pos="9396"/>
        </w:tabs>
        <w:rPr>
          <w:noProof/>
        </w:rPr>
      </w:pPr>
      <w:hyperlink w:anchor="_Toc480818050" w:history="1">
        <w:r w:rsidRPr="00697223">
          <w:rPr>
            <w:rStyle w:val="Kpr"/>
            <w:noProof/>
          </w:rPr>
          <w:t>5.</w:t>
        </w:r>
        <w:r>
          <w:rPr>
            <w:noProof/>
          </w:rPr>
          <w:tab/>
        </w:r>
        <w:r w:rsidRPr="00697223">
          <w:rPr>
            <w:rStyle w:val="Kpr"/>
            <w:noProof/>
          </w:rPr>
          <w:t>Muhtemel üyelere ulaşılması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_Toc480818050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31474" w:rsidRDefault="00F31474">
      <w:pPr>
        <w:pStyle w:val="T2"/>
        <w:tabs>
          <w:tab w:val="left" w:pos="660"/>
          <w:tab w:val="right" w:leader="dot" w:pos="9396"/>
        </w:tabs>
        <w:rPr>
          <w:noProof/>
        </w:rPr>
      </w:pPr>
      <w:hyperlink w:anchor="_Toc480818051" w:history="1">
        <w:r w:rsidRPr="00697223">
          <w:rPr>
            <w:rStyle w:val="Kpr"/>
            <w:noProof/>
          </w:rPr>
          <w:t>6.</w:t>
        </w:r>
        <w:r>
          <w:rPr>
            <w:noProof/>
          </w:rPr>
          <w:tab/>
        </w:r>
        <w:r w:rsidRPr="00697223">
          <w:rPr>
            <w:rStyle w:val="Kpr"/>
            <w:noProof/>
          </w:rPr>
          <w:t>Mountain Partnership benzeri uluslararası platformlara üye olunması- http://www.fao.org/mountain-partnership/en/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_Toc480818051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31474" w:rsidRDefault="00F31474">
      <w:pPr>
        <w:pStyle w:val="T1"/>
        <w:tabs>
          <w:tab w:val="right" w:leader="dot" w:pos="9396"/>
        </w:tabs>
        <w:rPr>
          <w:noProof/>
        </w:rPr>
      </w:pPr>
      <w:hyperlink w:anchor="_Toc480818052" w:history="1">
        <w:r w:rsidRPr="00697223">
          <w:rPr>
            <w:rStyle w:val="Kpr"/>
            <w:noProof/>
          </w:rPr>
          <w:t>Stratejik Hedef 2: DOST Platformunun Sürdürülebilirliğinin Sağlanması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_Toc480818052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31474" w:rsidRDefault="00F31474">
      <w:pPr>
        <w:pStyle w:val="T2"/>
        <w:tabs>
          <w:tab w:val="left" w:pos="660"/>
          <w:tab w:val="right" w:leader="dot" w:pos="9396"/>
        </w:tabs>
        <w:rPr>
          <w:noProof/>
        </w:rPr>
      </w:pPr>
      <w:hyperlink w:anchor="_Toc480818053" w:history="1">
        <w:r w:rsidRPr="00697223">
          <w:rPr>
            <w:rStyle w:val="Kpr"/>
            <w:noProof/>
          </w:rPr>
          <w:t>1.</w:t>
        </w:r>
        <w:r>
          <w:rPr>
            <w:noProof/>
          </w:rPr>
          <w:tab/>
        </w:r>
        <w:r w:rsidRPr="00697223">
          <w:rPr>
            <w:rStyle w:val="Kpr"/>
            <w:noProof/>
          </w:rPr>
          <w:t>Kurumsal ve mevzuat alt yapının tamamlanması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_Toc480818053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31474" w:rsidRDefault="00F31474">
      <w:pPr>
        <w:pStyle w:val="T2"/>
        <w:tabs>
          <w:tab w:val="left" w:pos="660"/>
          <w:tab w:val="right" w:leader="dot" w:pos="9396"/>
        </w:tabs>
        <w:rPr>
          <w:noProof/>
        </w:rPr>
      </w:pPr>
      <w:hyperlink w:anchor="_Toc480818054" w:history="1">
        <w:r w:rsidRPr="00697223">
          <w:rPr>
            <w:rStyle w:val="Kpr"/>
            <w:noProof/>
          </w:rPr>
          <w:t>2.</w:t>
        </w:r>
        <w:r>
          <w:rPr>
            <w:noProof/>
          </w:rPr>
          <w:tab/>
        </w:r>
        <w:r w:rsidRPr="00697223">
          <w:rPr>
            <w:rStyle w:val="Kpr"/>
            <w:noProof/>
          </w:rPr>
          <w:t xml:space="preserve">Organizasyon, üyelik ve yönetimin belirlenmesi ve onaylanması- </w:t>
        </w:r>
        <w:r w:rsidRPr="00697223">
          <w:rPr>
            <w:rStyle w:val="Kpr"/>
            <w:rFonts w:ascii="Calibri" w:hAnsi="Calibri"/>
            <w:noProof/>
          </w:rPr>
          <w:t>http://www.fao.org/fileadmin/user_upload/mountain_partnership/docs/1_governance_e_final.pdf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_Toc480818054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31474" w:rsidRDefault="00F31474">
      <w:pPr>
        <w:pStyle w:val="T2"/>
        <w:tabs>
          <w:tab w:val="left" w:pos="660"/>
          <w:tab w:val="right" w:leader="dot" w:pos="9396"/>
        </w:tabs>
        <w:rPr>
          <w:noProof/>
        </w:rPr>
      </w:pPr>
      <w:hyperlink w:anchor="_Toc480818055" w:history="1">
        <w:r w:rsidRPr="00697223">
          <w:rPr>
            <w:rStyle w:val="Kpr"/>
            <w:noProof/>
          </w:rPr>
          <w:t>3.</w:t>
        </w:r>
        <w:r>
          <w:rPr>
            <w:noProof/>
          </w:rPr>
          <w:tab/>
        </w:r>
        <w:r w:rsidRPr="00697223">
          <w:rPr>
            <w:rStyle w:val="Kpr"/>
            <w:noProof/>
          </w:rPr>
          <w:t>Ekonomik destek sağlayacak paydaşların bulunması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_Toc480818055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31474" w:rsidRDefault="00F31474">
      <w:pPr>
        <w:pStyle w:val="T2"/>
        <w:tabs>
          <w:tab w:val="left" w:pos="660"/>
          <w:tab w:val="right" w:leader="dot" w:pos="9396"/>
        </w:tabs>
        <w:rPr>
          <w:noProof/>
        </w:rPr>
      </w:pPr>
      <w:hyperlink w:anchor="_Toc480818056" w:history="1">
        <w:r w:rsidRPr="00697223">
          <w:rPr>
            <w:rStyle w:val="Kpr"/>
            <w:noProof/>
          </w:rPr>
          <w:t>4.</w:t>
        </w:r>
        <w:r>
          <w:rPr>
            <w:noProof/>
          </w:rPr>
          <w:tab/>
        </w:r>
        <w:r w:rsidRPr="00697223">
          <w:rPr>
            <w:rStyle w:val="Kpr"/>
            <w:noProof/>
          </w:rPr>
          <w:t>Büyük/kurumsal firmalar ile işbirliği yapılması- wwF Türkiye Örneği-Garanti Bankası- http://www.wwf.org.tr/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_Toc480818056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31474" w:rsidRDefault="00F31474">
      <w:pPr>
        <w:pStyle w:val="T1"/>
        <w:tabs>
          <w:tab w:val="right" w:leader="dot" w:pos="9396"/>
        </w:tabs>
        <w:rPr>
          <w:noProof/>
        </w:rPr>
      </w:pPr>
      <w:hyperlink w:anchor="_Toc480818057" w:history="1">
        <w:r w:rsidRPr="00697223">
          <w:rPr>
            <w:rStyle w:val="Kpr"/>
            <w:noProof/>
          </w:rPr>
          <w:t>Stratejik Hedef 3: Stratejik Gelişme Alanlarının Belirlenmesi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_Toc480818057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31474" w:rsidRDefault="00F31474">
      <w:pPr>
        <w:pStyle w:val="T2"/>
        <w:tabs>
          <w:tab w:val="left" w:pos="660"/>
          <w:tab w:val="right" w:leader="dot" w:pos="9396"/>
        </w:tabs>
        <w:rPr>
          <w:noProof/>
        </w:rPr>
      </w:pPr>
      <w:hyperlink w:anchor="_Toc480818058" w:history="1">
        <w:r w:rsidRPr="00697223">
          <w:rPr>
            <w:rStyle w:val="Kpr"/>
            <w:noProof/>
          </w:rPr>
          <w:t>1.</w:t>
        </w:r>
        <w:r>
          <w:rPr>
            <w:noProof/>
          </w:rPr>
          <w:tab/>
        </w:r>
        <w:r w:rsidRPr="00697223">
          <w:rPr>
            <w:rStyle w:val="Kpr"/>
            <w:noProof/>
          </w:rPr>
          <w:t>Ulusal ve uluslararası etkinliklerin/konferansların raporlanması- http://enb.iisd.org/enb/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_Toc480818058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31474" w:rsidRDefault="00F31474">
      <w:pPr>
        <w:pStyle w:val="T3"/>
        <w:tabs>
          <w:tab w:val="left" w:pos="880"/>
          <w:tab w:val="right" w:leader="dot" w:pos="9396"/>
        </w:tabs>
        <w:rPr>
          <w:noProof/>
        </w:rPr>
      </w:pPr>
      <w:hyperlink w:anchor="_Toc480818059" w:history="1">
        <w:r w:rsidRPr="00697223">
          <w:rPr>
            <w:rStyle w:val="Kpr"/>
            <w:noProof/>
          </w:rPr>
          <w:t>a.</w:t>
        </w:r>
        <w:r>
          <w:rPr>
            <w:noProof/>
          </w:rPr>
          <w:tab/>
        </w:r>
        <w:r w:rsidRPr="00697223">
          <w:rPr>
            <w:rStyle w:val="Kpr"/>
            <w:noProof/>
          </w:rPr>
          <w:t>Basın Yayın Enformasyon Genel Müdürlüğüne bir proje sunulabilir.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_Toc480818059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1092" w:rsidRDefault="00F31474" w:rsidP="00F31474">
      <w:pPr>
        <w:rPr>
          <w:rFonts w:ascii="Calibri" w:hAnsi="Calibri"/>
        </w:rPr>
      </w:pPr>
      <w:r>
        <w:rPr>
          <w:rFonts w:ascii="Calibri" w:hAnsi="Calibri"/>
        </w:rPr>
        <w:fldChar w:fldCharType="end"/>
      </w:r>
    </w:p>
    <w:p w:rsidR="00691092" w:rsidRDefault="0069109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31474" w:rsidRDefault="00F31474" w:rsidP="00F31474">
      <w:pPr>
        <w:rPr>
          <w:rFonts w:ascii="Calibri" w:hAnsi="Calibri"/>
        </w:rPr>
      </w:pPr>
    </w:p>
    <w:p w:rsidR="008A6FD4" w:rsidRDefault="008A6FD4" w:rsidP="008A6FD4">
      <w:pPr>
        <w:pStyle w:val="Balk1"/>
      </w:pPr>
      <w:bookmarkStart w:id="0" w:name="_Toc480818045"/>
      <w:r>
        <w:rPr>
          <w:rFonts w:ascii="Calibri" w:hAnsi="Calibri"/>
        </w:rPr>
        <w:t xml:space="preserve">Stratejik Hedef 1: </w:t>
      </w:r>
      <w:r>
        <w:t>DOST Platformunun Tanınırlığının Yaygınlığının ve Etkinliğinin Arttırılması</w:t>
      </w:r>
      <w:bookmarkEnd w:id="0"/>
    </w:p>
    <w:p w:rsidR="008A6FD4" w:rsidRDefault="008A6FD4" w:rsidP="00F31474">
      <w:pPr>
        <w:pStyle w:val="Balk2"/>
        <w:numPr>
          <w:ilvl w:val="0"/>
          <w:numId w:val="7"/>
        </w:numPr>
      </w:pPr>
      <w:bookmarkStart w:id="1" w:name="_Toc480818046"/>
      <w:r>
        <w:t>Web Sayfasının hazırlanması</w:t>
      </w:r>
      <w:bookmarkEnd w:id="1"/>
    </w:p>
    <w:p w:rsidR="00691092" w:rsidRPr="00691092" w:rsidRDefault="00691092" w:rsidP="00691092">
      <w:r>
        <w:t xml:space="preserve">DOST Platformu adına </w:t>
      </w:r>
      <w:hyperlink r:id="rId7" w:history="1">
        <w:r w:rsidRPr="0097212D">
          <w:rPr>
            <w:rStyle w:val="Kpr"/>
          </w:rPr>
          <w:t>www.dostplatformu.org</w:t>
        </w:r>
      </w:hyperlink>
      <w:r>
        <w:t xml:space="preserve"> adresi alınmış ve çalışmalara başlanmıştır. </w:t>
      </w:r>
      <w:bookmarkStart w:id="2" w:name="_GoBack"/>
      <w:bookmarkEnd w:id="2"/>
    </w:p>
    <w:p w:rsidR="008A6FD4" w:rsidRDefault="008A6FD4" w:rsidP="00F31474">
      <w:pPr>
        <w:pStyle w:val="Balk2"/>
        <w:numPr>
          <w:ilvl w:val="0"/>
          <w:numId w:val="7"/>
        </w:numPr>
      </w:pPr>
      <w:bookmarkStart w:id="3" w:name="_Toc480818047"/>
      <w:r>
        <w:t>Türkçe ve İngilizce Logo Hazırlanması</w:t>
      </w:r>
      <w:bookmarkEnd w:id="3"/>
    </w:p>
    <w:p w:rsidR="008A6FD4" w:rsidRDefault="008A6FD4" w:rsidP="00F31474">
      <w:pPr>
        <w:pStyle w:val="Balk2"/>
        <w:numPr>
          <w:ilvl w:val="0"/>
          <w:numId w:val="7"/>
        </w:numPr>
      </w:pPr>
      <w:bookmarkStart w:id="4" w:name="_Toc480818048"/>
      <w:r>
        <w:t>Tanıtım materyallerinin hazırlanması</w:t>
      </w:r>
      <w:bookmarkEnd w:id="4"/>
    </w:p>
    <w:p w:rsidR="008A6FD4" w:rsidRDefault="008A6FD4" w:rsidP="00F31474">
      <w:pPr>
        <w:pStyle w:val="Balk2"/>
        <w:numPr>
          <w:ilvl w:val="0"/>
          <w:numId w:val="7"/>
        </w:numPr>
      </w:pPr>
      <w:bookmarkStart w:id="5" w:name="_Toc480818049"/>
      <w:r>
        <w:t>Katılım Koşullarının Planlanması</w:t>
      </w:r>
      <w:bookmarkEnd w:id="5"/>
    </w:p>
    <w:p w:rsidR="008A6FD4" w:rsidRDefault="008A6FD4" w:rsidP="00F31474">
      <w:pPr>
        <w:pStyle w:val="Balk2"/>
        <w:numPr>
          <w:ilvl w:val="0"/>
          <w:numId w:val="7"/>
        </w:numPr>
      </w:pPr>
      <w:bookmarkStart w:id="6" w:name="_Toc480818050"/>
      <w:r>
        <w:t>Muhtemel üyelere ulaşılması</w:t>
      </w:r>
      <w:bookmarkEnd w:id="6"/>
    </w:p>
    <w:p w:rsidR="008A6FD4" w:rsidRDefault="008A6FD4" w:rsidP="00F31474">
      <w:pPr>
        <w:pStyle w:val="Balk2"/>
        <w:numPr>
          <w:ilvl w:val="0"/>
          <w:numId w:val="7"/>
        </w:numPr>
      </w:pPr>
      <w:bookmarkStart w:id="7" w:name="_Toc480818051"/>
      <w:proofErr w:type="spellStart"/>
      <w:r>
        <w:t>Mountain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benzeri uluslararası platformlara üye olunması- </w:t>
      </w:r>
      <w:hyperlink r:id="rId8" w:history="1">
        <w:r w:rsidRPr="0097212D">
          <w:rPr>
            <w:rStyle w:val="Kpr"/>
          </w:rPr>
          <w:t>http://www.fao.org/mountain-partnership/en/</w:t>
        </w:r>
        <w:bookmarkEnd w:id="7"/>
      </w:hyperlink>
      <w:r>
        <w:t xml:space="preserve"> </w:t>
      </w:r>
      <w:r>
        <w:t xml:space="preserve"> </w:t>
      </w:r>
      <w:r>
        <w:cr/>
      </w:r>
    </w:p>
    <w:p w:rsidR="008A6FD4" w:rsidRDefault="008A6FD4" w:rsidP="008A6FD4">
      <w:pPr>
        <w:pStyle w:val="Balk1"/>
      </w:pPr>
      <w:bookmarkStart w:id="8" w:name="_Toc480818052"/>
      <w:r>
        <w:t xml:space="preserve">Stratejik Hedef 2: </w:t>
      </w:r>
      <w:r>
        <w:t>DOST Platformunun Sürdürülebilirliğinin Sağlanması</w:t>
      </w:r>
      <w:bookmarkEnd w:id="8"/>
    </w:p>
    <w:p w:rsidR="008A6FD4" w:rsidRDefault="008A6FD4" w:rsidP="00F31474">
      <w:pPr>
        <w:pStyle w:val="Balk2"/>
        <w:numPr>
          <w:ilvl w:val="0"/>
          <w:numId w:val="8"/>
        </w:numPr>
      </w:pPr>
      <w:bookmarkStart w:id="9" w:name="_Toc480818053"/>
      <w:r w:rsidRPr="008A6FD4">
        <w:t>Kurumsal ve mevzuat alt yapının tamamlanması</w:t>
      </w:r>
      <w:bookmarkEnd w:id="9"/>
    </w:p>
    <w:p w:rsidR="008A6FD4" w:rsidRPr="008A6FD4" w:rsidRDefault="008A6FD4" w:rsidP="00F31474">
      <w:pPr>
        <w:pStyle w:val="Balk2"/>
        <w:numPr>
          <w:ilvl w:val="0"/>
          <w:numId w:val="8"/>
        </w:numPr>
      </w:pPr>
      <w:bookmarkStart w:id="10" w:name="_Toc480818054"/>
      <w:r w:rsidRPr="008A6FD4">
        <w:t xml:space="preserve">Organizasyon, üyelik ve yönetimin belirlenmesi ve onaylanması- </w:t>
      </w:r>
      <w:hyperlink r:id="rId9" w:history="1">
        <w:r w:rsidRPr="0097212D">
          <w:rPr>
            <w:rStyle w:val="Kpr"/>
            <w:rFonts w:ascii="Calibri" w:hAnsi="Calibri"/>
          </w:rPr>
          <w:t>http://www.fao.org/fileadmin/user_upload/mountain_partnership/docs/1_governance_e_final.pdf</w:t>
        </w:r>
        <w:bookmarkEnd w:id="10"/>
      </w:hyperlink>
      <w:r>
        <w:t xml:space="preserve"> </w:t>
      </w:r>
    </w:p>
    <w:p w:rsidR="008A6FD4" w:rsidRPr="008A6FD4" w:rsidRDefault="008A6FD4" w:rsidP="00F31474">
      <w:pPr>
        <w:pStyle w:val="Balk2"/>
        <w:numPr>
          <w:ilvl w:val="0"/>
          <w:numId w:val="8"/>
        </w:numPr>
      </w:pPr>
      <w:bookmarkStart w:id="11" w:name="_Toc480818055"/>
      <w:r w:rsidRPr="008A6FD4">
        <w:t>Ekonomik destek sağlayacak paydaşların bulunması</w:t>
      </w:r>
      <w:bookmarkEnd w:id="11"/>
    </w:p>
    <w:p w:rsidR="003F0893" w:rsidRDefault="008A6FD4" w:rsidP="00F31474">
      <w:pPr>
        <w:pStyle w:val="Balk2"/>
        <w:numPr>
          <w:ilvl w:val="0"/>
          <w:numId w:val="8"/>
        </w:numPr>
      </w:pPr>
      <w:bookmarkStart w:id="12" w:name="_Toc480818056"/>
      <w:r w:rsidRPr="008A6FD4">
        <w:t xml:space="preserve">Büyük/kurumsal firmalar ile işbirliği yapılması- </w:t>
      </w:r>
      <w:proofErr w:type="spellStart"/>
      <w:r w:rsidRPr="008A6FD4">
        <w:t>wwF</w:t>
      </w:r>
      <w:proofErr w:type="spellEnd"/>
      <w:r w:rsidRPr="008A6FD4">
        <w:t xml:space="preserve"> Türkiye Örneği-Garanti Bankası- http://www.wwf.org.tr/</w:t>
      </w:r>
      <w:bookmarkEnd w:id="12"/>
      <w:r w:rsidRPr="008A6FD4">
        <w:t xml:space="preserve"> </w:t>
      </w:r>
      <w:r w:rsidRPr="008A6FD4">
        <w:cr/>
      </w:r>
    </w:p>
    <w:p w:rsidR="00BD4B89" w:rsidRDefault="00BD4B89" w:rsidP="00BD4B89">
      <w:pPr>
        <w:pStyle w:val="Balk1"/>
      </w:pPr>
      <w:bookmarkStart w:id="13" w:name="_Toc480818057"/>
      <w:r>
        <w:t xml:space="preserve">Stratejik Hedef 3: </w:t>
      </w:r>
      <w:r>
        <w:t>Stratejik Gelişme Alanlarının Belirlenmesi</w:t>
      </w:r>
      <w:bookmarkEnd w:id="13"/>
    </w:p>
    <w:p w:rsidR="00F31474" w:rsidRDefault="00BD4B89" w:rsidP="00F31474">
      <w:pPr>
        <w:pStyle w:val="Balk2"/>
        <w:numPr>
          <w:ilvl w:val="0"/>
          <w:numId w:val="9"/>
        </w:numPr>
      </w:pPr>
      <w:bookmarkStart w:id="14" w:name="_Toc480818058"/>
      <w:r>
        <w:t>Ulusal ve uluslararası etkinliklerin/konferansların raporlanması</w:t>
      </w:r>
      <w:r>
        <w:t xml:space="preserve">- </w:t>
      </w:r>
      <w:hyperlink r:id="rId10" w:history="1">
        <w:r w:rsidRPr="0097212D">
          <w:rPr>
            <w:rStyle w:val="Kpr"/>
          </w:rPr>
          <w:t>http://enb.iisd.org/enb/</w:t>
        </w:r>
        <w:bookmarkEnd w:id="14"/>
      </w:hyperlink>
    </w:p>
    <w:p w:rsidR="00BD4B89" w:rsidRPr="00BD4B89" w:rsidRDefault="00BD4B89" w:rsidP="00F31474">
      <w:pPr>
        <w:pStyle w:val="Balk3"/>
        <w:numPr>
          <w:ilvl w:val="1"/>
          <w:numId w:val="9"/>
        </w:numPr>
      </w:pPr>
      <w:bookmarkStart w:id="15" w:name="_Toc480818059"/>
      <w:r>
        <w:t>Basın Yayın Enformasyon Genel Müdürlüğüne bir proje sunulabilir.</w:t>
      </w:r>
      <w:bookmarkEnd w:id="15"/>
      <w:r>
        <w:t xml:space="preserve"> </w:t>
      </w:r>
    </w:p>
    <w:sectPr w:rsidR="00BD4B89" w:rsidRPr="00BD4B8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C27"/>
    <w:multiLevelType w:val="hybridMultilevel"/>
    <w:tmpl w:val="E97CEA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6A6C"/>
    <w:multiLevelType w:val="hybridMultilevel"/>
    <w:tmpl w:val="F7AE9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1E7D"/>
    <w:multiLevelType w:val="hybridMultilevel"/>
    <w:tmpl w:val="A1F264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C60EA"/>
    <w:multiLevelType w:val="hybridMultilevel"/>
    <w:tmpl w:val="7EE0BE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58C7"/>
    <w:multiLevelType w:val="hybridMultilevel"/>
    <w:tmpl w:val="2F705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D4F49"/>
    <w:multiLevelType w:val="hybridMultilevel"/>
    <w:tmpl w:val="B810C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C6088"/>
    <w:multiLevelType w:val="hybridMultilevel"/>
    <w:tmpl w:val="3C0C0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02A56"/>
    <w:multiLevelType w:val="hybridMultilevel"/>
    <w:tmpl w:val="A4D2BF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F5540"/>
    <w:multiLevelType w:val="hybridMultilevel"/>
    <w:tmpl w:val="F04648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8B"/>
    <w:rsid w:val="003A3ACF"/>
    <w:rsid w:val="003F0893"/>
    <w:rsid w:val="0054696E"/>
    <w:rsid w:val="00577351"/>
    <w:rsid w:val="005B45F3"/>
    <w:rsid w:val="005F070A"/>
    <w:rsid w:val="006464C2"/>
    <w:rsid w:val="00691092"/>
    <w:rsid w:val="007C528B"/>
    <w:rsid w:val="008A6FD4"/>
    <w:rsid w:val="00974729"/>
    <w:rsid w:val="009F3408"/>
    <w:rsid w:val="00AA3E90"/>
    <w:rsid w:val="00AD7ACA"/>
    <w:rsid w:val="00BC54B8"/>
    <w:rsid w:val="00BD4B89"/>
    <w:rsid w:val="00C3001B"/>
    <w:rsid w:val="00E37BC9"/>
    <w:rsid w:val="00F31474"/>
    <w:rsid w:val="00F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A6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1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1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C54B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56379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AD7AC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A6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31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14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1">
    <w:name w:val="toc 1"/>
    <w:basedOn w:val="Normal"/>
    <w:next w:val="Normal"/>
    <w:autoRedefine/>
    <w:uiPriority w:val="39"/>
    <w:unhideWhenUsed/>
    <w:rsid w:val="00F3147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F31474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F3147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A6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1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1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C54B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56379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AD7AC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A6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31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14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1">
    <w:name w:val="toc 1"/>
    <w:basedOn w:val="Normal"/>
    <w:next w:val="Normal"/>
    <w:autoRedefine/>
    <w:uiPriority w:val="39"/>
    <w:unhideWhenUsed/>
    <w:rsid w:val="00F3147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F31474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F3147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mountain-partnership/e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stplatformu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nb.iisd.org/en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o.org/fileadmin/user_upload/mountain_partnership/docs/1_governance_e_final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971F-01A3-4F7D-A46C-179113BD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Belen</dc:creator>
  <cp:keywords/>
  <dc:description/>
  <cp:lastModifiedBy>Ismail Belen</cp:lastModifiedBy>
  <cp:revision>13</cp:revision>
  <dcterms:created xsi:type="dcterms:W3CDTF">2017-04-11T14:02:00Z</dcterms:created>
  <dcterms:modified xsi:type="dcterms:W3CDTF">2017-04-24T14:28:00Z</dcterms:modified>
</cp:coreProperties>
</file>