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D37F" w14:textId="319D100D" w:rsidR="001D6653" w:rsidRPr="00B305E4" w:rsidRDefault="00AE282D" w:rsidP="00886500">
      <w:pPr>
        <w:jc w:val="center"/>
        <w:rPr>
          <w:rFonts w:asciiTheme="majorBidi" w:hAnsiTheme="majorBidi" w:cstheme="majorBidi"/>
          <w:b/>
          <w:bCs/>
          <w:sz w:val="24"/>
          <w:szCs w:val="24"/>
        </w:rPr>
      </w:pPr>
      <w:r w:rsidRPr="00CF49E4">
        <w:rPr>
          <w:rFonts w:asciiTheme="majorBidi" w:hAnsiTheme="majorBidi" w:cstheme="majorBidi"/>
          <w:sz w:val="24"/>
          <w:szCs w:val="24"/>
        </w:rPr>
        <w:br/>
      </w:r>
      <w:r w:rsidR="001114A9">
        <w:rPr>
          <w:rFonts w:asciiTheme="majorBidi" w:hAnsiTheme="majorBidi" w:cstheme="majorBidi"/>
          <w:b/>
          <w:bCs/>
          <w:sz w:val="24"/>
          <w:szCs w:val="24"/>
        </w:rPr>
        <w:t xml:space="preserve">Draft remarks by </w:t>
      </w:r>
      <w:r w:rsidRPr="00B305E4">
        <w:rPr>
          <w:rFonts w:asciiTheme="majorBidi" w:hAnsiTheme="majorBidi" w:cstheme="majorBidi"/>
          <w:b/>
          <w:bCs/>
          <w:sz w:val="24"/>
          <w:szCs w:val="24"/>
        </w:rPr>
        <w:t>Mr. İsmail Belen</w:t>
      </w:r>
      <w:r w:rsidRPr="00B305E4">
        <w:rPr>
          <w:rFonts w:asciiTheme="majorBidi" w:hAnsiTheme="majorBidi" w:cstheme="majorBidi"/>
          <w:b/>
          <w:bCs/>
          <w:sz w:val="24"/>
          <w:szCs w:val="24"/>
        </w:rPr>
        <w:br/>
        <w:t xml:space="preserve">Chair </w:t>
      </w:r>
      <w:r w:rsidR="00E71BFD" w:rsidRPr="00B305E4">
        <w:rPr>
          <w:rFonts w:asciiTheme="majorBidi" w:hAnsiTheme="majorBidi" w:cstheme="majorBidi"/>
          <w:b/>
          <w:bCs/>
          <w:sz w:val="24"/>
          <w:szCs w:val="24"/>
        </w:rPr>
        <w:t>of the</w:t>
      </w:r>
      <w:r w:rsidRPr="00B305E4">
        <w:rPr>
          <w:rFonts w:asciiTheme="majorBidi" w:hAnsiTheme="majorBidi" w:cstheme="majorBidi"/>
          <w:b/>
          <w:bCs/>
          <w:sz w:val="24"/>
          <w:szCs w:val="24"/>
        </w:rPr>
        <w:t xml:space="preserve"> Twenty-First Session of the</w:t>
      </w:r>
      <w:r w:rsidRPr="00B305E4">
        <w:rPr>
          <w:rFonts w:asciiTheme="majorBidi" w:hAnsiTheme="majorBidi" w:cstheme="majorBidi"/>
          <w:b/>
          <w:bCs/>
          <w:sz w:val="24"/>
          <w:szCs w:val="24"/>
        </w:rPr>
        <w:br/>
        <w:t>United Nations Forum on Forests</w:t>
      </w:r>
      <w:r w:rsidRPr="00B305E4">
        <w:rPr>
          <w:rFonts w:asciiTheme="majorBidi" w:hAnsiTheme="majorBidi" w:cstheme="majorBidi"/>
          <w:b/>
          <w:bCs/>
          <w:sz w:val="24"/>
          <w:szCs w:val="24"/>
        </w:rPr>
        <w:br/>
      </w:r>
      <w:r w:rsidRPr="00B305E4">
        <w:rPr>
          <w:rFonts w:asciiTheme="majorBidi" w:hAnsiTheme="majorBidi" w:cstheme="majorBidi"/>
          <w:b/>
          <w:bCs/>
          <w:sz w:val="24"/>
          <w:szCs w:val="24"/>
        </w:rPr>
        <w:br/>
        <w:t>International Forum “Dialogue for Sustainable Green Development: Investing in a Shared Future”</w:t>
      </w:r>
      <w:r w:rsidRPr="00B305E4">
        <w:rPr>
          <w:rFonts w:asciiTheme="majorBidi" w:hAnsiTheme="majorBidi" w:cstheme="majorBidi"/>
          <w:b/>
          <w:bCs/>
          <w:sz w:val="24"/>
          <w:szCs w:val="24"/>
        </w:rPr>
        <w:br/>
        <w:t xml:space="preserve"> 30</w:t>
      </w:r>
      <w:r w:rsidR="001114A9">
        <w:rPr>
          <w:rFonts w:asciiTheme="majorBidi" w:hAnsiTheme="majorBidi" w:cstheme="majorBidi"/>
          <w:b/>
          <w:bCs/>
          <w:sz w:val="24"/>
          <w:szCs w:val="24"/>
        </w:rPr>
        <w:t>-31</w:t>
      </w:r>
      <w:r w:rsidRPr="00B305E4">
        <w:rPr>
          <w:rFonts w:asciiTheme="majorBidi" w:hAnsiTheme="majorBidi" w:cstheme="majorBidi"/>
          <w:b/>
          <w:bCs/>
          <w:sz w:val="24"/>
          <w:szCs w:val="24"/>
        </w:rPr>
        <w:t xml:space="preserve"> March 2026, Tashkent, Uzbekistan</w:t>
      </w:r>
      <w:r w:rsidRPr="00B305E4">
        <w:rPr>
          <w:rFonts w:asciiTheme="majorBidi" w:hAnsiTheme="majorBidi" w:cstheme="majorBidi"/>
          <w:b/>
          <w:bCs/>
          <w:sz w:val="24"/>
          <w:szCs w:val="24"/>
        </w:rPr>
        <w:br/>
      </w:r>
    </w:p>
    <w:p w14:paraId="153D46AB" w14:textId="77777777" w:rsidR="001114A9" w:rsidRPr="00E71BFD" w:rsidRDefault="005F3D33">
      <w:pPr>
        <w:rPr>
          <w:rFonts w:asciiTheme="majorBidi" w:hAnsiTheme="majorBidi" w:cstheme="majorBidi"/>
          <w:b/>
          <w:bCs/>
          <w:sz w:val="24"/>
          <w:szCs w:val="24"/>
        </w:rPr>
      </w:pPr>
      <w:r w:rsidRPr="00E71BFD">
        <w:rPr>
          <w:rFonts w:asciiTheme="majorBidi" w:hAnsiTheme="majorBidi" w:cstheme="majorBidi"/>
          <w:b/>
          <w:bCs/>
          <w:sz w:val="24"/>
          <w:szCs w:val="24"/>
        </w:rPr>
        <w:t xml:space="preserve">Excellencies, </w:t>
      </w:r>
    </w:p>
    <w:p w14:paraId="06271F1F" w14:textId="77777777" w:rsidR="001114A9" w:rsidRPr="00E71BFD" w:rsidRDefault="005F3D33">
      <w:pPr>
        <w:rPr>
          <w:rFonts w:asciiTheme="majorBidi" w:hAnsiTheme="majorBidi" w:cstheme="majorBidi"/>
          <w:b/>
          <w:bCs/>
          <w:sz w:val="24"/>
          <w:szCs w:val="24"/>
        </w:rPr>
      </w:pPr>
      <w:r w:rsidRPr="00E71BFD">
        <w:rPr>
          <w:rFonts w:asciiTheme="majorBidi" w:hAnsiTheme="majorBidi" w:cstheme="majorBidi"/>
          <w:b/>
          <w:bCs/>
          <w:sz w:val="24"/>
          <w:szCs w:val="24"/>
        </w:rPr>
        <w:t xml:space="preserve">Distinguished Delegates, </w:t>
      </w:r>
    </w:p>
    <w:p w14:paraId="01C1AECA" w14:textId="4D4FB6DD" w:rsidR="001D6653" w:rsidRPr="00E71BFD" w:rsidRDefault="005F3D33">
      <w:pPr>
        <w:rPr>
          <w:rFonts w:asciiTheme="majorBidi" w:hAnsiTheme="majorBidi" w:cstheme="majorBidi"/>
          <w:b/>
          <w:bCs/>
          <w:sz w:val="24"/>
          <w:szCs w:val="24"/>
        </w:rPr>
      </w:pPr>
      <w:r w:rsidRPr="00E71BFD">
        <w:rPr>
          <w:rFonts w:asciiTheme="majorBidi" w:hAnsiTheme="majorBidi" w:cstheme="majorBidi"/>
          <w:b/>
          <w:bCs/>
          <w:sz w:val="24"/>
          <w:szCs w:val="24"/>
        </w:rPr>
        <w:t>Ladies and Gentlemen</w:t>
      </w:r>
      <w:r w:rsidR="00AE282D" w:rsidRPr="00E71BFD">
        <w:rPr>
          <w:rFonts w:asciiTheme="majorBidi" w:hAnsiTheme="majorBidi" w:cstheme="majorBidi"/>
          <w:b/>
          <w:bCs/>
          <w:sz w:val="24"/>
          <w:szCs w:val="24"/>
        </w:rPr>
        <w:t>,</w:t>
      </w:r>
    </w:p>
    <w:p w14:paraId="78F03A20" w14:textId="7323A880" w:rsidR="000A1938" w:rsidRDefault="001114A9" w:rsidP="00AE5331">
      <w:pPr>
        <w:rPr>
          <w:rFonts w:asciiTheme="majorBidi" w:hAnsiTheme="majorBidi" w:cstheme="majorBidi"/>
          <w:sz w:val="24"/>
          <w:szCs w:val="24"/>
        </w:rPr>
      </w:pPr>
      <w:r>
        <w:rPr>
          <w:rFonts w:asciiTheme="majorBidi" w:hAnsiTheme="majorBidi" w:cstheme="majorBidi"/>
          <w:sz w:val="24"/>
          <w:szCs w:val="24"/>
        </w:rPr>
        <w:t xml:space="preserve">It is a great pleasure to address this august gathering, in my capacity as the Chair of the twenty first session of the United Nations Forum on Forests (UNFF21). </w:t>
      </w:r>
      <w:r w:rsidR="001C15C8" w:rsidRPr="001C15C8">
        <w:rPr>
          <w:rFonts w:asciiTheme="majorBidi" w:hAnsiTheme="majorBidi" w:cstheme="majorBidi"/>
          <w:sz w:val="24"/>
          <w:szCs w:val="24"/>
        </w:rPr>
        <w:t xml:space="preserve">I would like to begin by </w:t>
      </w:r>
      <w:r>
        <w:rPr>
          <w:rFonts w:asciiTheme="majorBidi" w:hAnsiTheme="majorBidi" w:cstheme="majorBidi"/>
          <w:sz w:val="24"/>
          <w:szCs w:val="24"/>
        </w:rPr>
        <w:t xml:space="preserve">expressing my sincere appreciation to </w:t>
      </w:r>
      <w:r w:rsidR="001C15C8" w:rsidRPr="001C15C8">
        <w:rPr>
          <w:rFonts w:asciiTheme="majorBidi" w:hAnsiTheme="majorBidi" w:cstheme="majorBidi"/>
          <w:sz w:val="24"/>
          <w:szCs w:val="24"/>
        </w:rPr>
        <w:t xml:space="preserve">the </w:t>
      </w:r>
      <w:r w:rsidRPr="001C15C8">
        <w:rPr>
          <w:rFonts w:asciiTheme="majorBidi" w:hAnsiTheme="majorBidi" w:cstheme="majorBidi"/>
          <w:sz w:val="24"/>
          <w:szCs w:val="24"/>
        </w:rPr>
        <w:t xml:space="preserve">Agency for Increasing Forests and Green Areas and Combating Desertification </w:t>
      </w:r>
      <w:r>
        <w:rPr>
          <w:rFonts w:asciiTheme="majorBidi" w:hAnsiTheme="majorBidi" w:cstheme="majorBidi"/>
          <w:sz w:val="24"/>
          <w:szCs w:val="24"/>
        </w:rPr>
        <w:t xml:space="preserve">of the </w:t>
      </w:r>
      <w:r w:rsidR="001C15C8" w:rsidRPr="001C15C8">
        <w:rPr>
          <w:rFonts w:asciiTheme="majorBidi" w:hAnsiTheme="majorBidi" w:cstheme="majorBidi"/>
          <w:sz w:val="24"/>
          <w:szCs w:val="24"/>
        </w:rPr>
        <w:t xml:space="preserve">National Committee on Ecology and Climate Change of the Republic of </w:t>
      </w:r>
      <w:r w:rsidR="00E71BFD" w:rsidRPr="001C15C8">
        <w:rPr>
          <w:rFonts w:asciiTheme="majorBidi" w:hAnsiTheme="majorBidi" w:cstheme="majorBidi"/>
          <w:sz w:val="24"/>
          <w:szCs w:val="24"/>
        </w:rPr>
        <w:t>Uzbekistan</w:t>
      </w:r>
      <w:r w:rsidR="00E71BFD">
        <w:rPr>
          <w:rFonts w:asciiTheme="majorBidi" w:hAnsiTheme="majorBidi" w:cstheme="majorBidi"/>
          <w:sz w:val="24"/>
          <w:szCs w:val="24"/>
        </w:rPr>
        <w:t xml:space="preserve"> </w:t>
      </w:r>
      <w:r w:rsidR="00E71BFD" w:rsidRPr="001C15C8">
        <w:rPr>
          <w:rFonts w:asciiTheme="majorBidi" w:hAnsiTheme="majorBidi" w:cstheme="majorBidi"/>
          <w:sz w:val="24"/>
          <w:szCs w:val="24"/>
        </w:rPr>
        <w:t>for</w:t>
      </w:r>
      <w:r w:rsidR="001C15C8" w:rsidRPr="001C15C8">
        <w:rPr>
          <w:rFonts w:asciiTheme="majorBidi" w:hAnsiTheme="majorBidi" w:cstheme="majorBidi"/>
          <w:sz w:val="24"/>
          <w:szCs w:val="24"/>
        </w:rPr>
        <w:t xml:space="preserve"> organizing this International Forum on “Dialogue for Sustainable Green Development: Investing in a Shared Future”</w:t>
      </w:r>
      <w:r w:rsidR="00353E89">
        <w:rPr>
          <w:rFonts w:asciiTheme="majorBidi" w:hAnsiTheme="majorBidi" w:cstheme="majorBidi"/>
          <w:sz w:val="24"/>
          <w:szCs w:val="24"/>
        </w:rPr>
        <w:t xml:space="preserve">. </w:t>
      </w:r>
      <w:r w:rsidR="001C15C8" w:rsidRPr="001C15C8">
        <w:rPr>
          <w:rFonts w:asciiTheme="majorBidi" w:hAnsiTheme="majorBidi" w:cstheme="majorBidi"/>
          <w:sz w:val="24"/>
          <w:szCs w:val="24"/>
        </w:rPr>
        <w:t>The theme</w:t>
      </w:r>
      <w:r w:rsidR="000A1938">
        <w:rPr>
          <w:rFonts w:asciiTheme="majorBidi" w:hAnsiTheme="majorBidi" w:cstheme="majorBidi"/>
          <w:sz w:val="24"/>
          <w:szCs w:val="24"/>
        </w:rPr>
        <w:t xml:space="preserve"> of this International Forum</w:t>
      </w:r>
      <w:r w:rsidR="001C15C8" w:rsidRPr="001C15C8">
        <w:rPr>
          <w:rFonts w:asciiTheme="majorBidi" w:hAnsiTheme="majorBidi" w:cstheme="majorBidi"/>
          <w:sz w:val="24"/>
          <w:szCs w:val="24"/>
        </w:rPr>
        <w:t xml:space="preserve"> resonates strongly with </w:t>
      </w:r>
      <w:r w:rsidR="00E71BFD" w:rsidRPr="001C15C8">
        <w:rPr>
          <w:rFonts w:asciiTheme="majorBidi" w:hAnsiTheme="majorBidi" w:cstheme="majorBidi"/>
          <w:sz w:val="24"/>
          <w:szCs w:val="24"/>
        </w:rPr>
        <w:t>the theme</w:t>
      </w:r>
      <w:r w:rsidR="001C15C8" w:rsidRPr="001C15C8">
        <w:rPr>
          <w:rFonts w:asciiTheme="majorBidi" w:hAnsiTheme="majorBidi" w:cstheme="majorBidi"/>
          <w:sz w:val="24"/>
          <w:szCs w:val="24"/>
        </w:rPr>
        <w:t xml:space="preserve"> of the 2026 International Day of Forests, “Forests and </w:t>
      </w:r>
      <w:r w:rsidR="00353E89" w:rsidRPr="001C15C8">
        <w:rPr>
          <w:rFonts w:asciiTheme="majorBidi" w:hAnsiTheme="majorBidi" w:cstheme="majorBidi"/>
          <w:sz w:val="24"/>
          <w:szCs w:val="24"/>
        </w:rPr>
        <w:t>Econom</w:t>
      </w:r>
      <w:r w:rsidR="00353E89">
        <w:rPr>
          <w:rFonts w:asciiTheme="majorBidi" w:hAnsiTheme="majorBidi" w:cstheme="majorBidi"/>
          <w:sz w:val="24"/>
          <w:szCs w:val="24"/>
        </w:rPr>
        <w:t>ies</w:t>
      </w:r>
      <w:r w:rsidR="001C15C8" w:rsidRPr="001C15C8">
        <w:rPr>
          <w:rFonts w:asciiTheme="majorBidi" w:hAnsiTheme="majorBidi" w:cstheme="majorBidi"/>
          <w:sz w:val="24"/>
          <w:szCs w:val="24"/>
        </w:rPr>
        <w:t xml:space="preserve">.” </w:t>
      </w:r>
    </w:p>
    <w:p w14:paraId="5E43200B" w14:textId="3FB1A14B" w:rsidR="000A1938" w:rsidRPr="00E71BFD" w:rsidRDefault="000A1938" w:rsidP="00AE5331">
      <w:pPr>
        <w:rPr>
          <w:rFonts w:asciiTheme="majorBidi" w:hAnsiTheme="majorBidi" w:cstheme="majorBidi"/>
          <w:b/>
          <w:bCs/>
          <w:sz w:val="24"/>
          <w:szCs w:val="24"/>
        </w:rPr>
      </w:pPr>
      <w:r w:rsidRPr="00E71BFD">
        <w:rPr>
          <w:rFonts w:asciiTheme="majorBidi" w:hAnsiTheme="majorBidi" w:cstheme="majorBidi"/>
          <w:b/>
          <w:bCs/>
          <w:sz w:val="24"/>
          <w:szCs w:val="24"/>
        </w:rPr>
        <w:t>Dear Colleagues,</w:t>
      </w:r>
    </w:p>
    <w:p w14:paraId="66F61587" w14:textId="75F1C0AD" w:rsidR="00A45E36" w:rsidRDefault="000A1938" w:rsidP="00AE5331">
      <w:pPr>
        <w:rPr>
          <w:rFonts w:asciiTheme="majorBidi" w:eastAsia="SimSun" w:hAnsiTheme="majorBidi" w:cstheme="majorBidi"/>
          <w:sz w:val="24"/>
          <w:szCs w:val="24"/>
          <w:lang w:eastAsia="zh-CN"/>
        </w:rPr>
      </w:pPr>
      <w:r>
        <w:rPr>
          <w:rFonts w:asciiTheme="majorBidi" w:hAnsiTheme="majorBidi" w:cstheme="majorBidi"/>
          <w:sz w:val="24"/>
          <w:szCs w:val="24"/>
        </w:rPr>
        <w:t>F</w:t>
      </w:r>
      <w:r w:rsidR="001C15C8" w:rsidRPr="001C15C8">
        <w:rPr>
          <w:rFonts w:asciiTheme="majorBidi" w:hAnsiTheme="majorBidi" w:cstheme="majorBidi"/>
          <w:sz w:val="24"/>
          <w:szCs w:val="24"/>
        </w:rPr>
        <w:t xml:space="preserve">orests </w:t>
      </w:r>
      <w:r>
        <w:rPr>
          <w:rFonts w:asciiTheme="majorBidi" w:hAnsiTheme="majorBidi" w:cstheme="majorBidi"/>
          <w:sz w:val="24"/>
          <w:szCs w:val="24"/>
        </w:rPr>
        <w:t xml:space="preserve">play key role in advancing three </w:t>
      </w:r>
      <w:r w:rsidR="00E71BFD" w:rsidRPr="00E71BFD">
        <w:rPr>
          <w:rFonts w:asciiTheme="majorBidi" w:hAnsiTheme="majorBidi" w:cstheme="majorBidi"/>
          <w:sz w:val="24"/>
          <w:szCs w:val="24"/>
        </w:rPr>
        <w:t>socioeconomic</w:t>
      </w:r>
      <w:r>
        <w:rPr>
          <w:rFonts w:asciiTheme="majorBidi" w:hAnsiTheme="majorBidi" w:cstheme="majorBidi"/>
          <w:sz w:val="24"/>
          <w:szCs w:val="24"/>
        </w:rPr>
        <w:t xml:space="preserve"> and environmental pillars </w:t>
      </w:r>
      <w:r w:rsidR="00E71BFD">
        <w:rPr>
          <w:rFonts w:asciiTheme="majorBidi" w:hAnsiTheme="majorBidi" w:cstheme="majorBidi"/>
          <w:sz w:val="24"/>
          <w:szCs w:val="24"/>
        </w:rPr>
        <w:t xml:space="preserve">of </w:t>
      </w:r>
      <w:r w:rsidR="00E71BFD" w:rsidRPr="001C15C8">
        <w:rPr>
          <w:rFonts w:asciiTheme="majorBidi" w:hAnsiTheme="majorBidi" w:cstheme="majorBidi"/>
          <w:sz w:val="24"/>
          <w:szCs w:val="24"/>
        </w:rPr>
        <w:t>sustainable</w:t>
      </w:r>
      <w:r w:rsidR="001C15C8" w:rsidRPr="001C15C8">
        <w:rPr>
          <w:rFonts w:asciiTheme="majorBidi" w:hAnsiTheme="majorBidi" w:cstheme="majorBidi"/>
          <w:sz w:val="24"/>
          <w:szCs w:val="24"/>
        </w:rPr>
        <w:t xml:space="preserve"> </w:t>
      </w:r>
      <w:r w:rsidR="00AF401D" w:rsidRPr="001C15C8">
        <w:rPr>
          <w:rFonts w:asciiTheme="majorBidi" w:hAnsiTheme="majorBidi" w:cstheme="majorBidi"/>
          <w:sz w:val="24"/>
          <w:szCs w:val="24"/>
        </w:rPr>
        <w:t>development</w:t>
      </w:r>
      <w:r>
        <w:rPr>
          <w:rFonts w:asciiTheme="majorBidi" w:hAnsiTheme="majorBidi" w:cstheme="majorBidi"/>
          <w:sz w:val="24"/>
          <w:szCs w:val="24"/>
        </w:rPr>
        <w:t xml:space="preserve">. </w:t>
      </w:r>
      <w:r w:rsidR="00AF401D" w:rsidRPr="00A45E36">
        <w:rPr>
          <w:rFonts w:asciiTheme="majorBidi" w:eastAsia="SimSun" w:hAnsiTheme="majorBidi" w:cstheme="majorBidi"/>
          <w:sz w:val="24"/>
          <w:szCs w:val="24"/>
          <w:lang w:eastAsia="zh-CN"/>
        </w:rPr>
        <w:t xml:space="preserve"> </w:t>
      </w:r>
    </w:p>
    <w:p w14:paraId="0BE5B7D6" w14:textId="7B3F6E3B" w:rsidR="001D6653" w:rsidRPr="00452A1A" w:rsidRDefault="001C1C12" w:rsidP="00AA52CA">
      <w:pPr>
        <w:rPr>
          <w:rFonts w:asciiTheme="majorBidi" w:eastAsia="SimSun" w:hAnsiTheme="majorBidi" w:cstheme="majorBidi"/>
          <w:sz w:val="24"/>
          <w:szCs w:val="24"/>
          <w:lang w:eastAsia="zh-CN"/>
        </w:rPr>
      </w:pPr>
      <w:r>
        <w:rPr>
          <w:rFonts w:asciiTheme="majorBidi" w:hAnsiTheme="majorBidi" w:cstheme="majorBidi"/>
          <w:b/>
          <w:bCs/>
          <w:sz w:val="24"/>
          <w:szCs w:val="24"/>
        </w:rPr>
        <w:t>The products and services provided by f</w:t>
      </w:r>
      <w:r w:rsidR="000A1938">
        <w:rPr>
          <w:rFonts w:asciiTheme="majorBidi" w:hAnsiTheme="majorBidi" w:cstheme="majorBidi"/>
          <w:b/>
          <w:bCs/>
          <w:sz w:val="24"/>
          <w:szCs w:val="24"/>
        </w:rPr>
        <w:t xml:space="preserve">orests are key </w:t>
      </w:r>
      <w:r>
        <w:rPr>
          <w:rFonts w:asciiTheme="majorBidi" w:hAnsiTheme="majorBidi" w:cstheme="majorBidi"/>
          <w:b/>
          <w:bCs/>
          <w:sz w:val="24"/>
          <w:szCs w:val="24"/>
        </w:rPr>
        <w:t>for socio</w:t>
      </w:r>
      <w:r w:rsidR="00E71BFD">
        <w:rPr>
          <w:rFonts w:asciiTheme="majorBidi" w:hAnsiTheme="majorBidi" w:cstheme="majorBidi"/>
          <w:b/>
          <w:bCs/>
          <w:sz w:val="24"/>
          <w:szCs w:val="24"/>
        </w:rPr>
        <w:t>-economic</w:t>
      </w:r>
      <w:r w:rsidR="000A1938">
        <w:rPr>
          <w:rFonts w:asciiTheme="majorBidi" w:hAnsiTheme="majorBidi" w:cstheme="majorBidi"/>
          <w:b/>
          <w:bCs/>
          <w:sz w:val="24"/>
          <w:szCs w:val="24"/>
        </w:rPr>
        <w:t xml:space="preserve"> development</w:t>
      </w:r>
      <w:r>
        <w:rPr>
          <w:rFonts w:asciiTheme="majorBidi" w:hAnsiTheme="majorBidi" w:cstheme="majorBidi"/>
          <w:b/>
          <w:bCs/>
          <w:sz w:val="24"/>
          <w:szCs w:val="24"/>
        </w:rPr>
        <w:t xml:space="preserve"> and environmental protection of all </w:t>
      </w:r>
      <w:r w:rsidR="00E71BFD">
        <w:rPr>
          <w:rFonts w:asciiTheme="majorBidi" w:hAnsiTheme="majorBidi" w:cstheme="majorBidi"/>
          <w:b/>
          <w:bCs/>
          <w:sz w:val="24"/>
          <w:szCs w:val="24"/>
        </w:rPr>
        <w:t>countries</w:t>
      </w:r>
      <w:r>
        <w:rPr>
          <w:rFonts w:asciiTheme="majorBidi" w:hAnsiTheme="majorBidi" w:cstheme="majorBidi"/>
          <w:b/>
          <w:bCs/>
          <w:sz w:val="24"/>
          <w:szCs w:val="24"/>
        </w:rPr>
        <w:t xml:space="preserve"> and societies. </w:t>
      </w:r>
      <w:r w:rsidR="000A1938">
        <w:rPr>
          <w:rFonts w:asciiTheme="majorBidi" w:hAnsiTheme="majorBidi" w:cstheme="majorBidi"/>
          <w:b/>
          <w:bCs/>
          <w:sz w:val="24"/>
          <w:szCs w:val="24"/>
        </w:rPr>
        <w:t>However,</w:t>
      </w:r>
      <w:r>
        <w:rPr>
          <w:rFonts w:asciiTheme="majorBidi" w:hAnsiTheme="majorBidi" w:cstheme="majorBidi"/>
          <w:b/>
          <w:bCs/>
          <w:sz w:val="24"/>
          <w:szCs w:val="24"/>
        </w:rPr>
        <w:t xml:space="preserve"> forests </w:t>
      </w:r>
      <w:r w:rsidR="000A1938">
        <w:rPr>
          <w:rFonts w:asciiTheme="majorBidi" w:hAnsiTheme="majorBidi" w:cstheme="majorBidi"/>
          <w:b/>
          <w:bCs/>
          <w:sz w:val="24"/>
          <w:szCs w:val="24"/>
        </w:rPr>
        <w:t xml:space="preserve">values and </w:t>
      </w:r>
      <w:r w:rsidR="00E71BFD">
        <w:rPr>
          <w:rFonts w:asciiTheme="majorBidi" w:hAnsiTheme="majorBidi" w:cstheme="majorBidi"/>
          <w:b/>
          <w:bCs/>
          <w:sz w:val="24"/>
          <w:szCs w:val="24"/>
        </w:rPr>
        <w:t xml:space="preserve">significance </w:t>
      </w:r>
      <w:r w:rsidR="00E71BFD" w:rsidRPr="00F24985">
        <w:rPr>
          <w:rFonts w:asciiTheme="majorBidi" w:hAnsiTheme="majorBidi" w:cstheme="majorBidi"/>
          <w:b/>
          <w:bCs/>
          <w:sz w:val="24"/>
          <w:szCs w:val="24"/>
        </w:rPr>
        <w:t>remain</w:t>
      </w:r>
      <w:r w:rsidR="00F24985" w:rsidRPr="00F24985">
        <w:rPr>
          <w:rFonts w:asciiTheme="majorBidi" w:hAnsiTheme="majorBidi" w:cstheme="majorBidi"/>
          <w:b/>
          <w:bCs/>
          <w:sz w:val="24"/>
          <w:szCs w:val="24"/>
        </w:rPr>
        <w:t xml:space="preserve"> underestimated. </w:t>
      </w:r>
      <w:r w:rsidR="00AE282D" w:rsidRPr="00CF49E4">
        <w:rPr>
          <w:rFonts w:asciiTheme="majorBidi" w:hAnsiTheme="majorBidi" w:cstheme="majorBidi"/>
          <w:sz w:val="24"/>
          <w:szCs w:val="24"/>
        </w:rPr>
        <w:t xml:space="preserve">More than 1.6 billion people depend on forests for subsistence, income or employment. The forest sector </w:t>
      </w:r>
      <w:r w:rsidR="00AA52CA">
        <w:rPr>
          <w:rFonts w:asciiTheme="majorBidi" w:hAnsiTheme="majorBidi" w:cstheme="majorBidi"/>
          <w:sz w:val="24"/>
          <w:szCs w:val="24"/>
        </w:rPr>
        <w:t xml:space="preserve">employed, </w:t>
      </w:r>
      <w:r w:rsidR="00AA52CA" w:rsidRPr="00AA52CA">
        <w:rPr>
          <w:rFonts w:asciiTheme="majorBidi" w:hAnsiTheme="majorBidi" w:cstheme="majorBidi"/>
          <w:sz w:val="24"/>
          <w:szCs w:val="24"/>
        </w:rPr>
        <w:t>as their main job, at least 4</w:t>
      </w:r>
      <w:r w:rsidR="00AA52CA">
        <w:rPr>
          <w:rFonts w:asciiTheme="majorBidi" w:hAnsiTheme="majorBidi" w:cstheme="majorBidi"/>
          <w:sz w:val="24"/>
          <w:szCs w:val="24"/>
        </w:rPr>
        <w:t>2</w:t>
      </w:r>
      <w:r w:rsidR="00AA52CA" w:rsidRPr="00AA52CA">
        <w:rPr>
          <w:rFonts w:asciiTheme="majorBidi" w:hAnsiTheme="majorBidi" w:cstheme="majorBidi"/>
          <w:sz w:val="24"/>
          <w:szCs w:val="24"/>
        </w:rPr>
        <w:t xml:space="preserve"> million people globally in 2022,</w:t>
      </w:r>
      <w:r w:rsidR="00AA52CA">
        <w:rPr>
          <w:rFonts w:asciiTheme="majorBidi" w:hAnsiTheme="majorBidi" w:cstheme="majorBidi"/>
          <w:sz w:val="24"/>
          <w:szCs w:val="24"/>
        </w:rPr>
        <w:t xml:space="preserve"> accounting for about 1.2 percent of total global employment</w:t>
      </w:r>
      <w:r w:rsidR="00AE282D" w:rsidRPr="00CF49E4">
        <w:rPr>
          <w:rFonts w:asciiTheme="majorBidi" w:hAnsiTheme="majorBidi" w:cstheme="majorBidi"/>
          <w:sz w:val="24"/>
          <w:szCs w:val="24"/>
        </w:rPr>
        <w:t xml:space="preserve">. Global trade in forest products reached nearly USD 486 billion in 2024, while trade in non-wood forest products is estimated at around USD 25 billion. In many low-income countries, forests contribute a higher share of GDP than in wealthier economies — yet these contributions often remain insufficiently reflected in national accounts and investment decisions. </w:t>
      </w:r>
      <w:r w:rsidR="00344C5E" w:rsidRPr="00344C5E">
        <w:rPr>
          <w:rFonts w:asciiTheme="majorBidi" w:hAnsiTheme="majorBidi" w:cstheme="majorBidi"/>
          <w:sz w:val="24"/>
          <w:szCs w:val="24"/>
        </w:rPr>
        <w:t xml:space="preserve">Governments and partners need to work together to better recognize the </w:t>
      </w:r>
      <w:r>
        <w:rPr>
          <w:rFonts w:asciiTheme="majorBidi" w:hAnsiTheme="majorBidi" w:cstheme="majorBidi"/>
          <w:sz w:val="24"/>
          <w:szCs w:val="24"/>
        </w:rPr>
        <w:t xml:space="preserve">full </w:t>
      </w:r>
      <w:r w:rsidR="00344C5E" w:rsidRPr="00344C5E">
        <w:rPr>
          <w:rFonts w:asciiTheme="majorBidi" w:hAnsiTheme="majorBidi" w:cstheme="majorBidi"/>
          <w:sz w:val="24"/>
          <w:szCs w:val="24"/>
        </w:rPr>
        <w:t>economic</w:t>
      </w:r>
      <w:r>
        <w:rPr>
          <w:rFonts w:asciiTheme="majorBidi" w:hAnsiTheme="majorBidi" w:cstheme="majorBidi"/>
          <w:sz w:val="24"/>
          <w:szCs w:val="24"/>
        </w:rPr>
        <w:t>, social, and environmental</w:t>
      </w:r>
      <w:r w:rsidR="00344C5E" w:rsidRPr="00344C5E">
        <w:rPr>
          <w:rFonts w:asciiTheme="majorBidi" w:hAnsiTheme="majorBidi" w:cstheme="majorBidi"/>
          <w:sz w:val="24"/>
          <w:szCs w:val="24"/>
        </w:rPr>
        <w:t xml:space="preserve"> value of forests in policy and investment decisions.</w:t>
      </w:r>
    </w:p>
    <w:p w14:paraId="06CA4F6F" w14:textId="02C1D68C" w:rsidR="001D6653" w:rsidRPr="00CF49E4" w:rsidRDefault="001C1C12">
      <w:pPr>
        <w:rPr>
          <w:rFonts w:asciiTheme="majorBidi" w:hAnsiTheme="majorBidi" w:cstheme="majorBidi"/>
          <w:sz w:val="24"/>
          <w:szCs w:val="24"/>
        </w:rPr>
      </w:pPr>
      <w:r>
        <w:rPr>
          <w:rFonts w:asciiTheme="majorBidi" w:hAnsiTheme="majorBidi" w:cstheme="majorBidi"/>
          <w:b/>
          <w:bCs/>
          <w:sz w:val="24"/>
          <w:szCs w:val="24"/>
        </w:rPr>
        <w:lastRenderedPageBreak/>
        <w:t xml:space="preserve">Given the wide spectrum of services and contributions provided by forests, and their significance for addressing global challenges of climate change, biodiversity loss, and land degradation, it is critical to work together to </w:t>
      </w:r>
      <w:r w:rsidR="00E71BFD" w:rsidRPr="00057912">
        <w:rPr>
          <w:rFonts w:asciiTheme="majorBidi" w:hAnsiTheme="majorBidi" w:cstheme="majorBidi"/>
          <w:b/>
          <w:bCs/>
          <w:sz w:val="24"/>
          <w:szCs w:val="24"/>
        </w:rPr>
        <w:t>bridg</w:t>
      </w:r>
      <w:r w:rsidR="00E71BFD">
        <w:rPr>
          <w:rFonts w:asciiTheme="majorBidi" w:hAnsiTheme="majorBidi" w:cstheme="majorBidi"/>
          <w:b/>
          <w:bCs/>
          <w:sz w:val="24"/>
          <w:szCs w:val="24"/>
        </w:rPr>
        <w:t xml:space="preserve">e </w:t>
      </w:r>
      <w:r w:rsidR="00E71BFD" w:rsidRPr="00057912">
        <w:rPr>
          <w:rFonts w:asciiTheme="majorBidi" w:hAnsiTheme="majorBidi" w:cstheme="majorBidi"/>
          <w:b/>
          <w:bCs/>
          <w:sz w:val="24"/>
          <w:szCs w:val="24"/>
        </w:rPr>
        <w:t>the</w:t>
      </w:r>
      <w:r w:rsidR="00057912" w:rsidRPr="00057912">
        <w:rPr>
          <w:rFonts w:asciiTheme="majorBidi" w:hAnsiTheme="majorBidi" w:cstheme="majorBidi"/>
          <w:b/>
          <w:bCs/>
          <w:sz w:val="24"/>
          <w:szCs w:val="24"/>
        </w:rPr>
        <w:t xml:space="preserve"> forest finance </w:t>
      </w:r>
      <w:r w:rsidR="00B305E4" w:rsidRPr="00057912">
        <w:rPr>
          <w:rFonts w:asciiTheme="majorBidi" w:hAnsiTheme="majorBidi" w:cstheme="majorBidi"/>
          <w:b/>
          <w:bCs/>
          <w:sz w:val="24"/>
          <w:szCs w:val="24"/>
        </w:rPr>
        <w:t>gap</w:t>
      </w:r>
      <w:r>
        <w:rPr>
          <w:rFonts w:asciiTheme="majorBidi" w:hAnsiTheme="majorBidi" w:cstheme="majorBidi"/>
          <w:b/>
          <w:bCs/>
          <w:sz w:val="24"/>
          <w:szCs w:val="24"/>
        </w:rPr>
        <w:t xml:space="preserve">, and to make this as </w:t>
      </w:r>
      <w:r w:rsidR="00057912" w:rsidRPr="00057912">
        <w:rPr>
          <w:rFonts w:asciiTheme="majorBidi" w:hAnsiTheme="majorBidi" w:cstheme="majorBidi"/>
          <w:b/>
          <w:bCs/>
          <w:sz w:val="24"/>
          <w:szCs w:val="24"/>
        </w:rPr>
        <w:t>a priority</w:t>
      </w:r>
      <w:r>
        <w:rPr>
          <w:rFonts w:asciiTheme="majorBidi" w:hAnsiTheme="majorBidi" w:cstheme="majorBidi"/>
          <w:b/>
          <w:bCs/>
          <w:sz w:val="24"/>
          <w:szCs w:val="24"/>
        </w:rPr>
        <w:t xml:space="preserve"> area of action</w:t>
      </w:r>
      <w:r w:rsidR="00057912" w:rsidRPr="00057912">
        <w:rPr>
          <w:rFonts w:asciiTheme="majorBidi" w:hAnsiTheme="majorBidi" w:cstheme="majorBidi"/>
          <w:b/>
          <w:bCs/>
          <w:sz w:val="24"/>
          <w:szCs w:val="24"/>
        </w:rPr>
        <w:t xml:space="preserve"> for the international community.</w:t>
      </w:r>
      <w:r w:rsidR="00057912">
        <w:rPr>
          <w:rFonts w:asciiTheme="majorBidi" w:eastAsia="SimSun" w:hAnsiTheme="majorBidi" w:cstheme="majorBidi" w:hint="eastAsia"/>
          <w:b/>
          <w:bCs/>
          <w:sz w:val="24"/>
          <w:szCs w:val="24"/>
          <w:lang w:eastAsia="zh-CN"/>
        </w:rPr>
        <w:t xml:space="preserve"> </w:t>
      </w:r>
      <w:r w:rsidR="00473023">
        <w:rPr>
          <w:rFonts w:asciiTheme="majorBidi" w:eastAsia="SimSun" w:hAnsiTheme="majorBidi" w:cstheme="majorBidi"/>
          <w:sz w:val="24"/>
          <w:szCs w:val="24"/>
          <w:lang w:eastAsia="zh-CN"/>
        </w:rPr>
        <w:t>G</w:t>
      </w:r>
      <w:r w:rsidR="00AE282D" w:rsidRPr="00CF49E4">
        <w:rPr>
          <w:rFonts w:asciiTheme="majorBidi" w:hAnsiTheme="majorBidi" w:cstheme="majorBidi"/>
          <w:sz w:val="24"/>
          <w:szCs w:val="24"/>
        </w:rPr>
        <w:t>lobal investment in forests</w:t>
      </w:r>
      <w:r w:rsidR="00473023">
        <w:rPr>
          <w:rFonts w:asciiTheme="majorBidi" w:hAnsiTheme="majorBidi" w:cstheme="majorBidi"/>
          <w:sz w:val="24"/>
          <w:szCs w:val="24"/>
        </w:rPr>
        <w:t xml:space="preserve"> in 2023</w:t>
      </w:r>
      <w:r w:rsidR="00AE282D" w:rsidRPr="00CF49E4">
        <w:rPr>
          <w:rFonts w:asciiTheme="majorBidi" w:hAnsiTheme="majorBidi" w:cstheme="majorBidi"/>
          <w:sz w:val="24"/>
          <w:szCs w:val="24"/>
        </w:rPr>
        <w:t xml:space="preserve"> stood at approximately USD 84 billion</w:t>
      </w:r>
      <w:r w:rsidR="002F5243" w:rsidRPr="00CF49E4">
        <w:rPr>
          <w:rFonts w:asciiTheme="majorBidi" w:eastAsia="SimSun" w:hAnsiTheme="majorBidi" w:cstheme="majorBidi"/>
          <w:sz w:val="24"/>
          <w:szCs w:val="24"/>
          <w:lang w:eastAsia="zh-CN"/>
        </w:rPr>
        <w:t xml:space="preserve"> </w:t>
      </w:r>
      <w:r w:rsidR="00203010" w:rsidRPr="00CF49E4">
        <w:rPr>
          <w:rFonts w:asciiTheme="majorBidi" w:eastAsia="SimSun" w:hAnsiTheme="majorBidi" w:cstheme="majorBidi"/>
          <w:sz w:val="24"/>
          <w:szCs w:val="24"/>
          <w:lang w:eastAsia="zh-CN"/>
        </w:rPr>
        <w:t xml:space="preserve">annually, far </w:t>
      </w:r>
      <w:r w:rsidR="00B305E4" w:rsidRPr="00CF49E4">
        <w:rPr>
          <w:rFonts w:asciiTheme="majorBidi" w:eastAsia="SimSun" w:hAnsiTheme="majorBidi" w:cstheme="majorBidi"/>
          <w:sz w:val="24"/>
          <w:szCs w:val="24"/>
          <w:lang w:eastAsia="zh-CN"/>
        </w:rPr>
        <w:t xml:space="preserve">below </w:t>
      </w:r>
      <w:r w:rsidR="00B305E4" w:rsidRPr="00FC0B29">
        <w:rPr>
          <w:rFonts w:asciiTheme="majorBidi" w:eastAsia="SimSun" w:hAnsiTheme="majorBidi" w:cstheme="majorBidi"/>
          <w:sz w:val="24"/>
          <w:szCs w:val="24"/>
          <w:lang w:eastAsia="zh-CN"/>
        </w:rPr>
        <w:t>the</w:t>
      </w:r>
      <w:r w:rsidR="00FC0B29">
        <w:rPr>
          <w:rFonts w:asciiTheme="majorBidi" w:eastAsia="SimSun" w:hAnsiTheme="majorBidi" w:cstheme="majorBidi"/>
          <w:sz w:val="24"/>
          <w:szCs w:val="24"/>
          <w:lang w:eastAsia="zh-CN"/>
        </w:rPr>
        <w:t xml:space="preserve"> estimated</w:t>
      </w:r>
      <w:r w:rsidR="00FC0B29" w:rsidRPr="00FC0B29">
        <w:rPr>
          <w:rFonts w:asciiTheme="majorBidi" w:hAnsiTheme="majorBidi" w:cstheme="majorBidi"/>
          <w:sz w:val="24"/>
          <w:szCs w:val="24"/>
        </w:rPr>
        <w:t xml:space="preserve"> </w:t>
      </w:r>
      <w:r w:rsidR="00FC0B29" w:rsidRPr="00CF49E4">
        <w:rPr>
          <w:rFonts w:asciiTheme="majorBidi" w:hAnsiTheme="majorBidi" w:cstheme="majorBidi"/>
          <w:sz w:val="24"/>
          <w:szCs w:val="24"/>
        </w:rPr>
        <w:t>USD 300 billion</w:t>
      </w:r>
      <w:r w:rsidR="00FC0B29">
        <w:rPr>
          <w:rFonts w:asciiTheme="majorBidi" w:hAnsiTheme="majorBidi" w:cstheme="majorBidi"/>
          <w:sz w:val="24"/>
          <w:szCs w:val="24"/>
        </w:rPr>
        <w:t xml:space="preserve"> per year</w:t>
      </w:r>
      <w:r w:rsidR="00203010" w:rsidRPr="00CF49E4">
        <w:rPr>
          <w:rFonts w:asciiTheme="majorBidi" w:eastAsia="SimSun" w:hAnsiTheme="majorBidi" w:cstheme="majorBidi"/>
          <w:sz w:val="24"/>
          <w:szCs w:val="24"/>
          <w:lang w:eastAsia="zh-CN"/>
        </w:rPr>
        <w:t xml:space="preserve"> required to</w:t>
      </w:r>
      <w:r w:rsidR="00AE282D" w:rsidRPr="00CF49E4">
        <w:rPr>
          <w:rFonts w:asciiTheme="majorBidi" w:hAnsiTheme="majorBidi" w:cstheme="majorBidi"/>
          <w:sz w:val="24"/>
          <w:szCs w:val="24"/>
        </w:rPr>
        <w:t xml:space="preserve"> </w:t>
      </w:r>
      <w:r w:rsidR="00203010" w:rsidRPr="00CF49E4">
        <w:rPr>
          <w:rFonts w:asciiTheme="majorBidi" w:eastAsia="SimSun" w:hAnsiTheme="majorBidi" w:cstheme="majorBidi"/>
          <w:sz w:val="24"/>
          <w:szCs w:val="24"/>
          <w:lang w:eastAsia="zh-CN"/>
        </w:rPr>
        <w:t xml:space="preserve">meet </w:t>
      </w:r>
      <w:r w:rsidR="00AE282D" w:rsidRPr="00CF49E4">
        <w:rPr>
          <w:rFonts w:asciiTheme="majorBidi" w:hAnsiTheme="majorBidi" w:cstheme="majorBidi"/>
          <w:sz w:val="24"/>
          <w:szCs w:val="24"/>
        </w:rPr>
        <w:t>biodiversity and land degradation targets by 2030</w:t>
      </w:r>
      <w:r w:rsidR="00203010" w:rsidRPr="00CF49E4">
        <w:rPr>
          <w:rFonts w:asciiTheme="majorBidi" w:eastAsia="SimSun" w:hAnsiTheme="majorBidi" w:cstheme="majorBidi"/>
          <w:sz w:val="24"/>
          <w:szCs w:val="24"/>
          <w:lang w:eastAsia="zh-CN"/>
        </w:rPr>
        <w:t xml:space="preserve">. </w:t>
      </w:r>
      <w:r w:rsidR="00FC0B29">
        <w:rPr>
          <w:rFonts w:asciiTheme="majorBidi" w:hAnsiTheme="majorBidi" w:cstheme="majorBidi"/>
          <w:sz w:val="24"/>
          <w:szCs w:val="24"/>
        </w:rPr>
        <w:t>This leaves</w:t>
      </w:r>
      <w:r w:rsidR="00AE282D" w:rsidRPr="00CF49E4">
        <w:rPr>
          <w:rFonts w:asciiTheme="majorBidi" w:hAnsiTheme="majorBidi" w:cstheme="majorBidi"/>
          <w:sz w:val="24"/>
          <w:szCs w:val="24"/>
        </w:rPr>
        <w:t xml:space="preserve"> an annual financing gap of USD 216 billion. Closing this gap will require strengthened international cooperation, increased public finance and innovative mechanisms such as carbon markets, biodiversity credits and blended finance. </w:t>
      </w:r>
    </w:p>
    <w:p w14:paraId="1A55FBC4" w14:textId="4151E7EC" w:rsidR="001D6653" w:rsidRPr="00CF49E4" w:rsidRDefault="00C92A07">
      <w:pPr>
        <w:rPr>
          <w:rFonts w:asciiTheme="majorBidi" w:hAnsiTheme="majorBidi" w:cstheme="majorBidi"/>
          <w:sz w:val="24"/>
          <w:szCs w:val="24"/>
        </w:rPr>
      </w:pPr>
      <w:r>
        <w:rPr>
          <w:rFonts w:asciiTheme="majorBidi" w:hAnsiTheme="majorBidi" w:cstheme="majorBidi"/>
          <w:b/>
          <w:bCs/>
          <w:sz w:val="24"/>
          <w:szCs w:val="24"/>
        </w:rPr>
        <w:t xml:space="preserve">Similarly, it </w:t>
      </w:r>
      <w:r w:rsidR="00E71BFD">
        <w:rPr>
          <w:rFonts w:asciiTheme="majorBidi" w:hAnsiTheme="majorBidi" w:cstheme="majorBidi"/>
          <w:b/>
          <w:bCs/>
          <w:sz w:val="24"/>
          <w:szCs w:val="24"/>
        </w:rPr>
        <w:t xml:space="preserve">is </w:t>
      </w:r>
      <w:r w:rsidR="00E71BFD" w:rsidRPr="00F43642">
        <w:rPr>
          <w:rFonts w:asciiTheme="majorBidi" w:hAnsiTheme="majorBidi" w:cstheme="majorBidi"/>
          <w:b/>
          <w:bCs/>
          <w:sz w:val="24"/>
          <w:szCs w:val="24"/>
        </w:rPr>
        <w:t>important</w:t>
      </w:r>
      <w:r w:rsidR="00F43642" w:rsidRPr="00F43642">
        <w:rPr>
          <w:rFonts w:asciiTheme="majorBidi" w:hAnsiTheme="majorBidi" w:cstheme="majorBidi"/>
          <w:b/>
          <w:bCs/>
          <w:sz w:val="24"/>
          <w:szCs w:val="24"/>
        </w:rPr>
        <w:t xml:space="preserve"> </w:t>
      </w:r>
      <w:r>
        <w:rPr>
          <w:rFonts w:asciiTheme="majorBidi" w:hAnsiTheme="majorBidi" w:cstheme="majorBidi"/>
          <w:b/>
          <w:bCs/>
          <w:sz w:val="24"/>
          <w:szCs w:val="24"/>
        </w:rPr>
        <w:t xml:space="preserve">to promote regional collaboration, including </w:t>
      </w:r>
      <w:r w:rsidR="00E71BFD">
        <w:rPr>
          <w:rFonts w:asciiTheme="majorBidi" w:hAnsiTheme="majorBidi" w:cstheme="majorBidi"/>
          <w:b/>
          <w:bCs/>
          <w:sz w:val="24"/>
          <w:szCs w:val="24"/>
        </w:rPr>
        <w:t xml:space="preserve">among </w:t>
      </w:r>
      <w:r w:rsidR="00E71BFD" w:rsidRPr="00F43642">
        <w:rPr>
          <w:rFonts w:asciiTheme="majorBidi" w:hAnsiTheme="majorBidi" w:cstheme="majorBidi"/>
          <w:b/>
          <w:bCs/>
          <w:sz w:val="24"/>
          <w:szCs w:val="24"/>
        </w:rPr>
        <w:t>Central</w:t>
      </w:r>
      <w:r w:rsidR="00F43642" w:rsidRPr="00F43642">
        <w:rPr>
          <w:rFonts w:asciiTheme="majorBidi" w:hAnsiTheme="majorBidi" w:cstheme="majorBidi"/>
          <w:b/>
          <w:bCs/>
          <w:sz w:val="24"/>
          <w:szCs w:val="24"/>
        </w:rPr>
        <w:t xml:space="preserve"> Asian countries</w:t>
      </w:r>
      <w:r>
        <w:rPr>
          <w:rFonts w:asciiTheme="majorBidi" w:hAnsiTheme="majorBidi" w:cstheme="majorBidi"/>
          <w:b/>
          <w:bCs/>
          <w:sz w:val="24"/>
          <w:szCs w:val="24"/>
        </w:rPr>
        <w:t xml:space="preserve"> to exchange their scientific knowledge and expertise, as well as experience on the protection of forest/plant covers. </w:t>
      </w:r>
      <w:r w:rsidRPr="008650D4">
        <w:rPr>
          <w:rFonts w:asciiTheme="majorBidi" w:eastAsia="SimSun" w:hAnsiTheme="majorBidi" w:cstheme="majorBidi"/>
          <w:sz w:val="24"/>
          <w:szCs w:val="24"/>
          <w:lang w:eastAsia="zh-CN"/>
        </w:rPr>
        <w:t>In this respect, it is important to note that several Central Asian countries, including</w:t>
      </w:r>
      <w:r>
        <w:rPr>
          <w:rFonts w:asciiTheme="majorBidi" w:eastAsia="SimSun" w:hAnsiTheme="majorBidi" w:cstheme="majorBidi"/>
          <w:b/>
          <w:bCs/>
          <w:sz w:val="24"/>
          <w:szCs w:val="24"/>
          <w:lang w:eastAsia="zh-CN"/>
        </w:rPr>
        <w:t xml:space="preserve"> </w:t>
      </w:r>
      <w:r w:rsidR="00E71BFD" w:rsidRPr="00CF49E4">
        <w:rPr>
          <w:rFonts w:asciiTheme="majorBidi" w:hAnsiTheme="majorBidi" w:cstheme="majorBidi"/>
          <w:sz w:val="24"/>
          <w:szCs w:val="24"/>
        </w:rPr>
        <w:t xml:space="preserve">Uzbekistan </w:t>
      </w:r>
      <w:r w:rsidR="00E71BFD">
        <w:rPr>
          <w:rFonts w:asciiTheme="majorBidi" w:hAnsiTheme="majorBidi" w:cstheme="majorBidi"/>
          <w:sz w:val="24"/>
          <w:szCs w:val="24"/>
        </w:rPr>
        <w:t>have</w:t>
      </w:r>
      <w:r>
        <w:rPr>
          <w:rFonts w:asciiTheme="majorBidi" w:hAnsiTheme="majorBidi" w:cstheme="majorBidi"/>
          <w:sz w:val="24"/>
          <w:szCs w:val="24"/>
        </w:rPr>
        <w:t xml:space="preserve"> valuable experience in </w:t>
      </w:r>
      <w:r w:rsidR="00AE282D" w:rsidRPr="00CF49E4">
        <w:rPr>
          <w:rFonts w:asciiTheme="majorBidi" w:hAnsiTheme="majorBidi" w:cstheme="majorBidi"/>
          <w:sz w:val="24"/>
          <w:szCs w:val="24"/>
        </w:rPr>
        <w:t>manag</w:t>
      </w:r>
      <w:r>
        <w:rPr>
          <w:rFonts w:asciiTheme="majorBidi" w:hAnsiTheme="majorBidi" w:cstheme="majorBidi"/>
          <w:sz w:val="24"/>
          <w:szCs w:val="24"/>
        </w:rPr>
        <w:t xml:space="preserve">ing their </w:t>
      </w:r>
      <w:r w:rsidR="00AE282D" w:rsidRPr="00CF49E4">
        <w:rPr>
          <w:rFonts w:asciiTheme="majorBidi" w:hAnsiTheme="majorBidi" w:cstheme="majorBidi"/>
          <w:sz w:val="24"/>
          <w:szCs w:val="24"/>
        </w:rPr>
        <w:t>forests</w:t>
      </w:r>
      <w:r>
        <w:rPr>
          <w:rFonts w:asciiTheme="majorBidi" w:hAnsiTheme="majorBidi" w:cstheme="majorBidi"/>
          <w:sz w:val="24"/>
          <w:szCs w:val="24"/>
        </w:rPr>
        <w:t xml:space="preserve">, and plant covers </w:t>
      </w:r>
      <w:r w:rsidR="00E71BFD">
        <w:rPr>
          <w:rFonts w:asciiTheme="majorBidi" w:hAnsiTheme="majorBidi" w:cstheme="majorBidi"/>
          <w:sz w:val="24"/>
          <w:szCs w:val="24"/>
        </w:rPr>
        <w:t xml:space="preserve">in </w:t>
      </w:r>
      <w:r w:rsidR="00E71BFD" w:rsidRPr="00CF49E4">
        <w:rPr>
          <w:rFonts w:asciiTheme="majorBidi" w:hAnsiTheme="majorBidi" w:cstheme="majorBidi"/>
          <w:sz w:val="24"/>
          <w:szCs w:val="24"/>
        </w:rPr>
        <w:t>arid</w:t>
      </w:r>
      <w:r>
        <w:rPr>
          <w:rFonts w:asciiTheme="majorBidi" w:hAnsiTheme="majorBidi" w:cstheme="majorBidi"/>
          <w:sz w:val="24"/>
          <w:szCs w:val="24"/>
        </w:rPr>
        <w:t xml:space="preserve"> and semi-arid </w:t>
      </w:r>
      <w:r w:rsidR="00AE282D" w:rsidRPr="00CF49E4">
        <w:rPr>
          <w:rFonts w:asciiTheme="majorBidi" w:hAnsiTheme="majorBidi" w:cstheme="majorBidi"/>
          <w:sz w:val="24"/>
          <w:szCs w:val="24"/>
        </w:rPr>
        <w:t>conditions</w:t>
      </w:r>
      <w:r>
        <w:rPr>
          <w:rFonts w:asciiTheme="majorBidi" w:hAnsiTheme="majorBidi" w:cstheme="majorBidi"/>
          <w:sz w:val="24"/>
          <w:szCs w:val="24"/>
        </w:rPr>
        <w:t xml:space="preserve">, which is </w:t>
      </w:r>
      <w:r w:rsidR="00E71BFD">
        <w:rPr>
          <w:rFonts w:asciiTheme="majorBidi" w:hAnsiTheme="majorBidi" w:cstheme="majorBidi"/>
          <w:sz w:val="24"/>
          <w:szCs w:val="24"/>
        </w:rPr>
        <w:t xml:space="preserve">a </w:t>
      </w:r>
      <w:r w:rsidR="00E71BFD" w:rsidRPr="00CF49E4">
        <w:rPr>
          <w:rFonts w:asciiTheme="majorBidi" w:hAnsiTheme="majorBidi" w:cstheme="majorBidi"/>
          <w:sz w:val="24"/>
          <w:szCs w:val="24"/>
        </w:rPr>
        <w:t>challenging</w:t>
      </w:r>
      <w:r w:rsidR="00AE282D" w:rsidRPr="00CF49E4">
        <w:rPr>
          <w:rFonts w:asciiTheme="majorBidi" w:hAnsiTheme="majorBidi" w:cstheme="majorBidi"/>
          <w:sz w:val="24"/>
          <w:szCs w:val="24"/>
        </w:rPr>
        <w:t xml:space="preserve"> </w:t>
      </w:r>
      <w:r>
        <w:rPr>
          <w:rFonts w:asciiTheme="majorBidi" w:hAnsiTheme="majorBidi" w:cstheme="majorBidi"/>
          <w:sz w:val="24"/>
          <w:szCs w:val="24"/>
        </w:rPr>
        <w:t xml:space="preserve">task. </w:t>
      </w:r>
      <w:r w:rsidR="00AE282D" w:rsidRPr="00CF49E4">
        <w:rPr>
          <w:rFonts w:asciiTheme="majorBidi" w:hAnsiTheme="majorBidi" w:cstheme="majorBidi"/>
          <w:sz w:val="24"/>
          <w:szCs w:val="24"/>
        </w:rPr>
        <w:t xml:space="preserve">The work being undertaken here — including initiatives such as the RESILAND CA+ project and national afforestation </w:t>
      </w:r>
      <w:r w:rsidR="00B305E4" w:rsidRPr="00CF49E4">
        <w:rPr>
          <w:rFonts w:asciiTheme="majorBidi" w:hAnsiTheme="majorBidi" w:cstheme="majorBidi"/>
          <w:sz w:val="24"/>
          <w:szCs w:val="24"/>
        </w:rPr>
        <w:t>programs</w:t>
      </w:r>
      <w:r w:rsidR="00AE282D" w:rsidRPr="00CF49E4">
        <w:rPr>
          <w:rFonts w:asciiTheme="majorBidi" w:hAnsiTheme="majorBidi" w:cstheme="majorBidi"/>
          <w:sz w:val="24"/>
          <w:szCs w:val="24"/>
        </w:rPr>
        <w:t xml:space="preserve"> — contributes directly to addressing land degradation and strengthening climate resilience. </w:t>
      </w:r>
      <w:r>
        <w:rPr>
          <w:rFonts w:asciiTheme="majorBidi" w:hAnsiTheme="majorBidi" w:cstheme="majorBidi"/>
          <w:sz w:val="24"/>
          <w:szCs w:val="24"/>
        </w:rPr>
        <w:t xml:space="preserve">In addition, </w:t>
      </w:r>
      <w:r w:rsidR="00AE282D" w:rsidRPr="00CF49E4">
        <w:rPr>
          <w:rFonts w:asciiTheme="majorBidi" w:hAnsiTheme="majorBidi" w:cstheme="majorBidi"/>
          <w:sz w:val="24"/>
          <w:szCs w:val="24"/>
        </w:rPr>
        <w:t xml:space="preserve">Institutions </w:t>
      </w:r>
      <w:r w:rsidR="00FC0B29">
        <w:rPr>
          <w:rFonts w:asciiTheme="majorBidi" w:hAnsiTheme="majorBidi" w:cstheme="majorBidi"/>
          <w:sz w:val="24"/>
          <w:szCs w:val="24"/>
        </w:rPr>
        <w:t>like</w:t>
      </w:r>
      <w:r w:rsidR="00AE282D" w:rsidRPr="00CF49E4">
        <w:rPr>
          <w:rFonts w:asciiTheme="majorBidi" w:hAnsiTheme="majorBidi" w:cstheme="majorBidi"/>
          <w:sz w:val="24"/>
          <w:szCs w:val="24"/>
        </w:rPr>
        <w:t xml:space="preserve"> </w:t>
      </w:r>
      <w:r w:rsidR="00E71BFD" w:rsidRPr="00E71BFD">
        <w:rPr>
          <w:rFonts w:asciiTheme="majorBidi" w:hAnsiTheme="majorBidi" w:cstheme="majorBidi"/>
          <w:sz w:val="24"/>
          <w:szCs w:val="24"/>
        </w:rPr>
        <w:t>Central Asian University of Environmental and Climate Change Studies</w:t>
      </w:r>
      <w:r w:rsidR="00E71BFD">
        <w:rPr>
          <w:rFonts w:asciiTheme="majorBidi" w:hAnsiTheme="majorBidi" w:cstheme="majorBidi"/>
          <w:sz w:val="24"/>
          <w:szCs w:val="24"/>
        </w:rPr>
        <w:t xml:space="preserve"> </w:t>
      </w:r>
      <w:r>
        <w:rPr>
          <w:rFonts w:asciiTheme="majorBidi" w:hAnsiTheme="majorBidi" w:cstheme="majorBidi"/>
          <w:sz w:val="24"/>
          <w:szCs w:val="24"/>
        </w:rPr>
        <w:t xml:space="preserve">advances interaction of </w:t>
      </w:r>
      <w:r w:rsidR="00AE282D" w:rsidRPr="00CF49E4">
        <w:rPr>
          <w:rFonts w:asciiTheme="majorBidi" w:hAnsiTheme="majorBidi" w:cstheme="majorBidi"/>
          <w:sz w:val="24"/>
          <w:szCs w:val="24"/>
        </w:rPr>
        <w:t>science, policy and practice</w:t>
      </w:r>
      <w:r>
        <w:rPr>
          <w:rFonts w:asciiTheme="majorBidi" w:hAnsiTheme="majorBidi" w:cstheme="majorBidi"/>
          <w:sz w:val="24"/>
          <w:szCs w:val="24"/>
        </w:rPr>
        <w:t xml:space="preserve"> </w:t>
      </w:r>
      <w:r w:rsidR="00E71BFD">
        <w:rPr>
          <w:rFonts w:asciiTheme="majorBidi" w:hAnsiTheme="majorBidi" w:cstheme="majorBidi"/>
          <w:sz w:val="24"/>
          <w:szCs w:val="24"/>
        </w:rPr>
        <w:t xml:space="preserve">in </w:t>
      </w:r>
      <w:r w:rsidR="00E71BFD" w:rsidRPr="00CF49E4">
        <w:rPr>
          <w:rFonts w:asciiTheme="majorBidi" w:hAnsiTheme="majorBidi" w:cstheme="majorBidi"/>
          <w:sz w:val="24"/>
          <w:szCs w:val="24"/>
        </w:rPr>
        <w:t>support</w:t>
      </w:r>
      <w:r w:rsidR="00AE282D" w:rsidRPr="00CF49E4">
        <w:rPr>
          <w:rFonts w:asciiTheme="majorBidi" w:hAnsiTheme="majorBidi" w:cstheme="majorBidi"/>
          <w:sz w:val="24"/>
          <w:szCs w:val="24"/>
        </w:rPr>
        <w:t xml:space="preserve"> </w:t>
      </w:r>
      <w:r>
        <w:rPr>
          <w:rFonts w:asciiTheme="majorBidi" w:hAnsiTheme="majorBidi" w:cstheme="majorBidi"/>
          <w:sz w:val="24"/>
          <w:szCs w:val="24"/>
        </w:rPr>
        <w:t xml:space="preserve">of </w:t>
      </w:r>
      <w:r w:rsidR="00AE282D" w:rsidRPr="00CF49E4">
        <w:rPr>
          <w:rFonts w:asciiTheme="majorBidi" w:hAnsiTheme="majorBidi" w:cstheme="majorBidi"/>
          <w:sz w:val="24"/>
          <w:szCs w:val="24"/>
        </w:rPr>
        <w:t>sustainable</w:t>
      </w:r>
      <w:r>
        <w:rPr>
          <w:rFonts w:asciiTheme="majorBidi" w:hAnsiTheme="majorBidi" w:cstheme="majorBidi"/>
          <w:sz w:val="24"/>
          <w:szCs w:val="24"/>
        </w:rPr>
        <w:t xml:space="preserve"> </w:t>
      </w:r>
      <w:r w:rsidR="00AE282D" w:rsidRPr="00CF49E4">
        <w:rPr>
          <w:rFonts w:asciiTheme="majorBidi" w:hAnsiTheme="majorBidi" w:cstheme="majorBidi"/>
          <w:sz w:val="24"/>
          <w:szCs w:val="24"/>
        </w:rPr>
        <w:t>land and forest management.</w:t>
      </w:r>
    </w:p>
    <w:p w14:paraId="6825903B" w14:textId="2E4B7582" w:rsidR="00992C82" w:rsidRDefault="00992C82">
      <w:pPr>
        <w:rPr>
          <w:rFonts w:asciiTheme="majorBidi" w:hAnsiTheme="majorBidi" w:cstheme="majorBidi"/>
          <w:sz w:val="24"/>
          <w:szCs w:val="24"/>
        </w:rPr>
      </w:pPr>
      <w:r w:rsidRPr="00E71BFD">
        <w:rPr>
          <w:rFonts w:asciiTheme="majorBidi" w:hAnsiTheme="majorBidi" w:cstheme="majorBidi"/>
          <w:b/>
          <w:bCs/>
          <w:sz w:val="24"/>
          <w:szCs w:val="24"/>
        </w:rPr>
        <w:t>Distinguished Participants</w:t>
      </w:r>
      <w:r>
        <w:rPr>
          <w:rFonts w:asciiTheme="majorBidi" w:hAnsiTheme="majorBidi" w:cstheme="majorBidi"/>
          <w:sz w:val="24"/>
          <w:szCs w:val="24"/>
        </w:rPr>
        <w:t>,</w:t>
      </w:r>
    </w:p>
    <w:p w14:paraId="11E7C725" w14:textId="5FD83E90" w:rsidR="002F5243" w:rsidRPr="00CF49E4" w:rsidRDefault="00E52F69">
      <w:pPr>
        <w:rPr>
          <w:rFonts w:asciiTheme="majorBidi" w:eastAsia="SimSun" w:hAnsiTheme="majorBidi" w:cstheme="majorBidi"/>
          <w:sz w:val="24"/>
          <w:szCs w:val="24"/>
          <w:lang w:eastAsia="zh-CN"/>
        </w:rPr>
      </w:pPr>
      <w:r w:rsidRPr="00E52F69">
        <w:rPr>
          <w:rFonts w:asciiTheme="majorBidi" w:hAnsiTheme="majorBidi" w:cstheme="majorBidi"/>
          <w:sz w:val="24"/>
          <w:szCs w:val="24"/>
        </w:rPr>
        <w:t xml:space="preserve">The discussions </w:t>
      </w:r>
      <w:r w:rsidR="00992C82">
        <w:rPr>
          <w:rFonts w:asciiTheme="majorBidi" w:hAnsiTheme="majorBidi" w:cstheme="majorBidi"/>
          <w:sz w:val="24"/>
          <w:szCs w:val="24"/>
        </w:rPr>
        <w:t>during this International Forum,</w:t>
      </w:r>
      <w:r w:rsidR="00E71BFD">
        <w:rPr>
          <w:rFonts w:asciiTheme="majorBidi" w:hAnsiTheme="majorBidi" w:cstheme="majorBidi"/>
          <w:sz w:val="24"/>
          <w:szCs w:val="24"/>
        </w:rPr>
        <w:t xml:space="preserve"> </w:t>
      </w:r>
      <w:r w:rsidR="002F5243" w:rsidRPr="00CF49E4">
        <w:rPr>
          <w:rFonts w:asciiTheme="majorBidi" w:hAnsiTheme="majorBidi" w:cstheme="majorBidi"/>
          <w:sz w:val="24"/>
          <w:szCs w:val="24"/>
        </w:rPr>
        <w:t xml:space="preserve">particularly the economic value of forests, innovative approaches to forest finance, and the experiences of countries managing forests under dryland conditions — </w:t>
      </w:r>
      <w:r w:rsidR="00992C82" w:rsidRPr="00E52F69">
        <w:rPr>
          <w:rFonts w:asciiTheme="majorBidi" w:hAnsiTheme="majorBidi" w:cstheme="majorBidi"/>
          <w:sz w:val="24"/>
          <w:szCs w:val="24"/>
        </w:rPr>
        <w:t xml:space="preserve">are highly relevant to </w:t>
      </w:r>
      <w:r w:rsidR="00E71BFD">
        <w:rPr>
          <w:rFonts w:asciiTheme="majorBidi" w:hAnsiTheme="majorBidi" w:cstheme="majorBidi"/>
          <w:sz w:val="24"/>
          <w:szCs w:val="24"/>
        </w:rPr>
        <w:t xml:space="preserve">the </w:t>
      </w:r>
      <w:r w:rsidR="00E71BFD" w:rsidRPr="00E52F69">
        <w:rPr>
          <w:rFonts w:asciiTheme="majorBidi" w:hAnsiTheme="majorBidi" w:cstheme="majorBidi"/>
          <w:sz w:val="24"/>
          <w:szCs w:val="24"/>
        </w:rPr>
        <w:t>work</w:t>
      </w:r>
      <w:r w:rsidR="00992C82" w:rsidRPr="00E52F69">
        <w:rPr>
          <w:rFonts w:asciiTheme="majorBidi" w:hAnsiTheme="majorBidi" w:cstheme="majorBidi"/>
          <w:sz w:val="24"/>
          <w:szCs w:val="24"/>
        </w:rPr>
        <w:t xml:space="preserve"> of the U</w:t>
      </w:r>
      <w:r w:rsidR="00992C82">
        <w:rPr>
          <w:rFonts w:asciiTheme="majorBidi" w:eastAsia="SimSun" w:hAnsiTheme="majorBidi" w:cstheme="majorBidi" w:hint="eastAsia"/>
          <w:sz w:val="24"/>
          <w:szCs w:val="24"/>
          <w:lang w:eastAsia="zh-CN"/>
        </w:rPr>
        <w:t>N</w:t>
      </w:r>
      <w:r w:rsidR="00992C82">
        <w:rPr>
          <w:rFonts w:asciiTheme="majorBidi" w:eastAsia="SimSun" w:hAnsiTheme="majorBidi" w:cstheme="majorBidi"/>
          <w:sz w:val="24"/>
          <w:szCs w:val="24"/>
          <w:lang w:eastAsia="zh-CN"/>
        </w:rPr>
        <w:t xml:space="preserve"> Forum on Forests</w:t>
      </w:r>
      <w:r w:rsidR="00992C82">
        <w:rPr>
          <w:rFonts w:asciiTheme="majorBidi" w:hAnsiTheme="majorBidi" w:cstheme="majorBidi"/>
          <w:sz w:val="24"/>
          <w:szCs w:val="24"/>
        </w:rPr>
        <w:t xml:space="preserve">, and </w:t>
      </w:r>
      <w:r w:rsidR="002F5243" w:rsidRPr="00CF49E4">
        <w:rPr>
          <w:rFonts w:asciiTheme="majorBidi" w:hAnsiTheme="majorBidi" w:cstheme="majorBidi"/>
          <w:sz w:val="24"/>
          <w:szCs w:val="24"/>
        </w:rPr>
        <w:t xml:space="preserve">the upcoming </w:t>
      </w:r>
      <w:r w:rsidR="00FC0B29">
        <w:rPr>
          <w:rFonts w:asciiTheme="majorBidi" w:hAnsiTheme="majorBidi" w:cstheme="majorBidi"/>
          <w:sz w:val="24"/>
          <w:szCs w:val="24"/>
        </w:rPr>
        <w:t>twenty-first session of the UN Forum on Forests</w:t>
      </w:r>
      <w:r w:rsidR="002F5243" w:rsidRPr="00CF49E4">
        <w:rPr>
          <w:rFonts w:asciiTheme="majorBidi" w:hAnsiTheme="majorBidi" w:cstheme="majorBidi"/>
          <w:sz w:val="24"/>
          <w:szCs w:val="24"/>
        </w:rPr>
        <w:t xml:space="preserve">. The session, to be held from 11 to 15 May 2026 at United Nations Headquarters in New York, will provide an opportunity for Member States to further </w:t>
      </w:r>
      <w:r w:rsidR="00E71BFD" w:rsidRPr="00CF49E4">
        <w:rPr>
          <w:rFonts w:asciiTheme="majorBidi" w:hAnsiTheme="majorBidi" w:cstheme="majorBidi"/>
          <w:sz w:val="24"/>
          <w:szCs w:val="24"/>
        </w:rPr>
        <w:t xml:space="preserve">advance </w:t>
      </w:r>
      <w:r w:rsidR="00E71BFD">
        <w:rPr>
          <w:rFonts w:asciiTheme="majorBidi" w:hAnsiTheme="majorBidi" w:cstheme="majorBidi"/>
          <w:sz w:val="24"/>
          <w:szCs w:val="24"/>
        </w:rPr>
        <w:t>contribution</w:t>
      </w:r>
      <w:r w:rsidR="00992C82">
        <w:rPr>
          <w:rFonts w:asciiTheme="majorBidi" w:hAnsiTheme="majorBidi" w:cstheme="majorBidi"/>
          <w:sz w:val="24"/>
          <w:szCs w:val="24"/>
        </w:rPr>
        <w:t xml:space="preserve"> of </w:t>
      </w:r>
      <w:r w:rsidR="00E71BFD" w:rsidRPr="00CF49E4">
        <w:rPr>
          <w:rFonts w:asciiTheme="majorBidi" w:hAnsiTheme="majorBidi" w:cstheme="majorBidi"/>
          <w:sz w:val="24"/>
          <w:szCs w:val="24"/>
        </w:rPr>
        <w:t>forests to</w:t>
      </w:r>
      <w:r w:rsidR="002F5243" w:rsidRPr="00CF49E4">
        <w:rPr>
          <w:rFonts w:asciiTheme="majorBidi" w:hAnsiTheme="majorBidi" w:cstheme="majorBidi"/>
          <w:sz w:val="24"/>
          <w:szCs w:val="24"/>
        </w:rPr>
        <w:t xml:space="preserve"> sustainable development and economic resilience. I warmly encourage participating countries and organizations to bring the experiences and perspectives from </w:t>
      </w:r>
      <w:r w:rsidR="00992C82">
        <w:rPr>
          <w:rFonts w:asciiTheme="majorBidi" w:hAnsiTheme="majorBidi" w:cstheme="majorBidi"/>
          <w:sz w:val="24"/>
          <w:szCs w:val="24"/>
        </w:rPr>
        <w:t xml:space="preserve">this International </w:t>
      </w:r>
      <w:r w:rsidR="00E71BFD">
        <w:rPr>
          <w:rFonts w:asciiTheme="majorBidi" w:hAnsiTheme="majorBidi" w:cstheme="majorBidi"/>
          <w:sz w:val="24"/>
          <w:szCs w:val="24"/>
        </w:rPr>
        <w:t xml:space="preserve">Forum </w:t>
      </w:r>
      <w:r w:rsidR="00E71BFD" w:rsidRPr="00CF49E4">
        <w:rPr>
          <w:rFonts w:asciiTheme="majorBidi" w:hAnsiTheme="majorBidi" w:cstheme="majorBidi"/>
          <w:sz w:val="24"/>
          <w:szCs w:val="24"/>
        </w:rPr>
        <w:t>into</w:t>
      </w:r>
      <w:r w:rsidR="002F5243" w:rsidRPr="00CF49E4">
        <w:rPr>
          <w:rFonts w:asciiTheme="majorBidi" w:hAnsiTheme="majorBidi" w:cstheme="majorBidi"/>
          <w:sz w:val="24"/>
          <w:szCs w:val="24"/>
        </w:rPr>
        <w:t xml:space="preserve"> that global discussion.</w:t>
      </w:r>
    </w:p>
    <w:p w14:paraId="25F7D5DB" w14:textId="02299FE5" w:rsidR="001D6653" w:rsidRPr="00CF49E4" w:rsidRDefault="00AE282D">
      <w:pPr>
        <w:rPr>
          <w:rFonts w:asciiTheme="majorBidi" w:hAnsiTheme="majorBidi" w:cstheme="majorBidi"/>
          <w:sz w:val="24"/>
          <w:szCs w:val="24"/>
        </w:rPr>
      </w:pPr>
      <w:r w:rsidRPr="00CF49E4">
        <w:rPr>
          <w:rFonts w:asciiTheme="majorBidi" w:hAnsiTheme="majorBidi" w:cstheme="majorBidi"/>
          <w:sz w:val="24"/>
          <w:szCs w:val="24"/>
        </w:rPr>
        <w:t>I wish this Forum every success and look forward to the discussions ahead.</w:t>
      </w:r>
    </w:p>
    <w:p w14:paraId="2FD40C66" w14:textId="7DB8FA5E" w:rsidR="001D6653" w:rsidRPr="00CF49E4" w:rsidRDefault="00AE282D">
      <w:pPr>
        <w:rPr>
          <w:rFonts w:asciiTheme="majorBidi" w:eastAsia="SimSun" w:hAnsiTheme="majorBidi" w:cstheme="majorBidi"/>
          <w:sz w:val="24"/>
          <w:szCs w:val="24"/>
          <w:lang w:eastAsia="zh-CN"/>
        </w:rPr>
      </w:pPr>
      <w:r w:rsidRPr="00CF49E4">
        <w:rPr>
          <w:rFonts w:asciiTheme="majorBidi" w:hAnsiTheme="majorBidi" w:cstheme="majorBidi"/>
          <w:sz w:val="24"/>
          <w:szCs w:val="24"/>
        </w:rPr>
        <w:t>Thank you</w:t>
      </w:r>
      <w:r w:rsidR="002F5243" w:rsidRPr="00CF49E4">
        <w:rPr>
          <w:rFonts w:asciiTheme="majorBidi" w:eastAsia="SimSun" w:hAnsiTheme="majorBidi" w:cstheme="majorBidi"/>
          <w:sz w:val="24"/>
          <w:szCs w:val="24"/>
          <w:lang w:eastAsia="zh-CN"/>
        </w:rPr>
        <w:t>!</w:t>
      </w:r>
    </w:p>
    <w:p w14:paraId="74EC76B9" w14:textId="1A1B2017" w:rsidR="00B305E4" w:rsidRPr="00AF037D" w:rsidRDefault="00AE282D" w:rsidP="00B305E4">
      <w:pPr>
        <w:rPr>
          <w:rFonts w:asciiTheme="majorBidi" w:hAnsiTheme="majorBidi" w:cstheme="majorBidi"/>
          <w:sz w:val="20"/>
          <w:szCs w:val="20"/>
        </w:rPr>
      </w:pPr>
      <w:r w:rsidRPr="00CF49E4">
        <w:rPr>
          <w:rFonts w:asciiTheme="majorBidi" w:hAnsiTheme="majorBidi" w:cstheme="majorBidi"/>
          <w:sz w:val="24"/>
          <w:szCs w:val="24"/>
        </w:rPr>
        <w:br/>
      </w:r>
    </w:p>
    <w:p w14:paraId="4D3257D7" w14:textId="78293E09" w:rsidR="001D6653" w:rsidRPr="00AF037D" w:rsidRDefault="001D6653">
      <w:pPr>
        <w:rPr>
          <w:rFonts w:asciiTheme="majorBidi" w:hAnsiTheme="majorBidi" w:cstheme="majorBidi"/>
          <w:sz w:val="20"/>
          <w:szCs w:val="20"/>
        </w:rPr>
      </w:pPr>
    </w:p>
    <w:sectPr w:rsidR="001D6653" w:rsidRPr="00AF037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E462" w14:textId="77777777" w:rsidR="00CB0ECF" w:rsidRDefault="00CB0ECF" w:rsidP="00353E89">
      <w:pPr>
        <w:spacing w:after="0" w:line="240" w:lineRule="auto"/>
      </w:pPr>
      <w:r>
        <w:separator/>
      </w:r>
    </w:p>
  </w:endnote>
  <w:endnote w:type="continuationSeparator" w:id="0">
    <w:p w14:paraId="1CD2DEAD" w14:textId="77777777" w:rsidR="00CB0ECF" w:rsidRDefault="00CB0ECF" w:rsidP="0035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29FC" w14:textId="77777777" w:rsidR="00CB0ECF" w:rsidRDefault="00CB0ECF" w:rsidP="00353E89">
      <w:pPr>
        <w:spacing w:after="0" w:line="240" w:lineRule="auto"/>
      </w:pPr>
      <w:r>
        <w:separator/>
      </w:r>
    </w:p>
  </w:footnote>
  <w:footnote w:type="continuationSeparator" w:id="0">
    <w:p w14:paraId="1D91C8C1" w14:textId="77777777" w:rsidR="00CB0ECF" w:rsidRDefault="00CB0ECF" w:rsidP="00353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306005656">
    <w:abstractNumId w:val="8"/>
  </w:num>
  <w:num w:numId="2" w16cid:durableId="721711372">
    <w:abstractNumId w:val="6"/>
  </w:num>
  <w:num w:numId="3" w16cid:durableId="625548977">
    <w:abstractNumId w:val="5"/>
  </w:num>
  <w:num w:numId="4" w16cid:durableId="1620185090">
    <w:abstractNumId w:val="4"/>
  </w:num>
  <w:num w:numId="5" w16cid:durableId="343747037">
    <w:abstractNumId w:val="7"/>
  </w:num>
  <w:num w:numId="6" w16cid:durableId="710107779">
    <w:abstractNumId w:val="3"/>
  </w:num>
  <w:num w:numId="7" w16cid:durableId="481585990">
    <w:abstractNumId w:val="2"/>
  </w:num>
  <w:num w:numId="8" w16cid:durableId="83383650">
    <w:abstractNumId w:val="1"/>
  </w:num>
  <w:num w:numId="9" w16cid:durableId="149653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5C"/>
    <w:rsid w:val="00034616"/>
    <w:rsid w:val="0004710A"/>
    <w:rsid w:val="00054922"/>
    <w:rsid w:val="00057912"/>
    <w:rsid w:val="0006063C"/>
    <w:rsid w:val="0007599C"/>
    <w:rsid w:val="000A1938"/>
    <w:rsid w:val="001114A9"/>
    <w:rsid w:val="00143E2A"/>
    <w:rsid w:val="0015074B"/>
    <w:rsid w:val="001C15C8"/>
    <w:rsid w:val="001C1C12"/>
    <w:rsid w:val="001D6653"/>
    <w:rsid w:val="00203010"/>
    <w:rsid w:val="00204A46"/>
    <w:rsid w:val="002253E5"/>
    <w:rsid w:val="002460A2"/>
    <w:rsid w:val="0029639D"/>
    <w:rsid w:val="002C763A"/>
    <w:rsid w:val="002F5243"/>
    <w:rsid w:val="00326F90"/>
    <w:rsid w:val="00344C5E"/>
    <w:rsid w:val="00353E89"/>
    <w:rsid w:val="00411D6B"/>
    <w:rsid w:val="00452A1A"/>
    <w:rsid w:val="00473023"/>
    <w:rsid w:val="004B4557"/>
    <w:rsid w:val="004D16C0"/>
    <w:rsid w:val="00525445"/>
    <w:rsid w:val="0054702D"/>
    <w:rsid w:val="005757FC"/>
    <w:rsid w:val="005F3D33"/>
    <w:rsid w:val="007535CC"/>
    <w:rsid w:val="00791A3F"/>
    <w:rsid w:val="008650D4"/>
    <w:rsid w:val="00886500"/>
    <w:rsid w:val="009136E0"/>
    <w:rsid w:val="00992C82"/>
    <w:rsid w:val="00A45E36"/>
    <w:rsid w:val="00AA1D8D"/>
    <w:rsid w:val="00AA52CA"/>
    <w:rsid w:val="00AE282D"/>
    <w:rsid w:val="00AE4577"/>
    <w:rsid w:val="00AE5331"/>
    <w:rsid w:val="00AE6EC2"/>
    <w:rsid w:val="00AF037D"/>
    <w:rsid w:val="00AF401D"/>
    <w:rsid w:val="00B036DE"/>
    <w:rsid w:val="00B21434"/>
    <w:rsid w:val="00B305E4"/>
    <w:rsid w:val="00B47730"/>
    <w:rsid w:val="00C137EB"/>
    <w:rsid w:val="00C33E15"/>
    <w:rsid w:val="00C366DA"/>
    <w:rsid w:val="00C65095"/>
    <w:rsid w:val="00C92A07"/>
    <w:rsid w:val="00CB0664"/>
    <w:rsid w:val="00CB0ECF"/>
    <w:rsid w:val="00CB6971"/>
    <w:rsid w:val="00CF49E4"/>
    <w:rsid w:val="00D320AB"/>
    <w:rsid w:val="00E52F69"/>
    <w:rsid w:val="00E71BFD"/>
    <w:rsid w:val="00EF1F4A"/>
    <w:rsid w:val="00F24985"/>
    <w:rsid w:val="00F43642"/>
    <w:rsid w:val="00FC0B29"/>
    <w:rsid w:val="00FC693F"/>
    <w:rsid w:val="00FE7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8E37A"/>
  <w14:defaultImageDpi w14:val="300"/>
  <w15:docId w15:val="{86E3C88D-A4BD-404D-81FB-BEDDA2F4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353E89"/>
    <w:pPr>
      <w:spacing w:after="0" w:line="240" w:lineRule="auto"/>
    </w:pPr>
  </w:style>
  <w:style w:type="character" w:styleId="AklamaBavurusu">
    <w:name w:val="annotation reference"/>
    <w:basedOn w:val="VarsaylanParagrafYazTipi"/>
    <w:uiPriority w:val="99"/>
    <w:semiHidden/>
    <w:unhideWhenUsed/>
    <w:rsid w:val="00AA52CA"/>
    <w:rPr>
      <w:sz w:val="16"/>
      <w:szCs w:val="16"/>
    </w:rPr>
  </w:style>
  <w:style w:type="paragraph" w:styleId="AklamaMetni">
    <w:name w:val="annotation text"/>
    <w:basedOn w:val="Normal"/>
    <w:link w:val="AklamaMetniChar"/>
    <w:uiPriority w:val="99"/>
    <w:unhideWhenUsed/>
    <w:rsid w:val="00AA52CA"/>
    <w:pPr>
      <w:spacing w:line="240" w:lineRule="auto"/>
    </w:pPr>
    <w:rPr>
      <w:sz w:val="20"/>
      <w:szCs w:val="20"/>
    </w:rPr>
  </w:style>
  <w:style w:type="character" w:customStyle="1" w:styleId="AklamaMetniChar">
    <w:name w:val="Açıklama Metni Char"/>
    <w:basedOn w:val="VarsaylanParagrafYazTipi"/>
    <w:link w:val="AklamaMetni"/>
    <w:uiPriority w:val="99"/>
    <w:rsid w:val="00AA52CA"/>
    <w:rPr>
      <w:sz w:val="20"/>
      <w:szCs w:val="20"/>
    </w:rPr>
  </w:style>
  <w:style w:type="paragraph" w:styleId="AklamaKonusu">
    <w:name w:val="annotation subject"/>
    <w:basedOn w:val="AklamaMetni"/>
    <w:next w:val="AklamaMetni"/>
    <w:link w:val="AklamaKonusuChar"/>
    <w:uiPriority w:val="99"/>
    <w:semiHidden/>
    <w:unhideWhenUsed/>
    <w:rsid w:val="00AA52CA"/>
    <w:rPr>
      <w:b/>
      <w:bCs/>
    </w:rPr>
  </w:style>
  <w:style w:type="character" w:customStyle="1" w:styleId="AklamaKonusuChar">
    <w:name w:val="Açıklama Konusu Char"/>
    <w:basedOn w:val="AklamaMetniChar"/>
    <w:link w:val="AklamaKonusu"/>
    <w:uiPriority w:val="99"/>
    <w:semiHidden/>
    <w:rsid w:val="00AA5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İsmail Belen</cp:lastModifiedBy>
  <cp:revision>2</cp:revision>
  <dcterms:created xsi:type="dcterms:W3CDTF">2026-03-19T18:54:00Z</dcterms:created>
  <dcterms:modified xsi:type="dcterms:W3CDTF">2026-03-19T18:54:00Z</dcterms:modified>
  <cp:category/>
</cp:coreProperties>
</file>