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F29E" w14:textId="77777777" w:rsidR="00737C9D" w:rsidRPr="00102EE1" w:rsidRDefault="00737C9D" w:rsidP="00737C9D">
      <w:pPr>
        <w:pStyle w:val="Heading2"/>
        <w:jc w:val="center"/>
        <w:rPr>
          <w:rFonts w:ascii="Times New Roman" w:hAnsi="Times New Roman" w:cs="Times New Roman"/>
        </w:rPr>
      </w:pPr>
      <w:r w:rsidRPr="00102EE1">
        <w:rPr>
          <w:rFonts w:ascii="Times New Roman" w:hAnsi="Times New Roman" w:cs="Times New Roman"/>
        </w:rPr>
        <w:t>Expert Group Meeting on Improving the Definition and Data of Forest Food</w:t>
      </w:r>
    </w:p>
    <w:p w14:paraId="58035C2F" w14:textId="5D02F3AF" w:rsidR="00FA15EA" w:rsidRDefault="00AB7592" w:rsidP="00737C9D">
      <w:pPr>
        <w:pStyle w:val="Heading2"/>
        <w:jc w:val="center"/>
        <w:rPr>
          <w:rFonts w:ascii="Times New Roman" w:hAnsi="Times New Roman" w:cs="Times New Roman"/>
          <w:color w:val="auto"/>
        </w:rPr>
      </w:pPr>
      <w:r w:rsidRPr="00102EE1">
        <w:rPr>
          <w:rFonts w:ascii="Times New Roman" w:hAnsi="Times New Roman" w:cs="Times New Roman"/>
          <w:color w:val="auto"/>
        </w:rPr>
        <w:t>Concept Note</w:t>
      </w:r>
      <w:r w:rsidR="00FB641F">
        <w:rPr>
          <w:rFonts w:ascii="Times New Roman" w:hAnsi="Times New Roman" w:cs="Times New Roman"/>
          <w:color w:val="auto"/>
        </w:rPr>
        <w:br/>
      </w:r>
    </w:p>
    <w:p w14:paraId="23040250" w14:textId="77777777" w:rsidR="00FA15EA" w:rsidRPr="00102EE1" w:rsidRDefault="00AB7592" w:rsidP="00BA5657">
      <w:pPr>
        <w:pStyle w:val="ListParagraph"/>
        <w:numPr>
          <w:ilvl w:val="0"/>
          <w:numId w:val="10"/>
        </w:numPr>
        <w:rPr>
          <w:rFonts w:ascii="Times New Roman" w:hAnsi="Times New Roman" w:cs="Times New Roman"/>
        </w:rPr>
      </w:pPr>
      <w:r w:rsidRPr="00D932AD">
        <w:rPr>
          <w:rFonts w:ascii="Times New Roman" w:hAnsi="Times New Roman" w:cs="Times New Roman"/>
          <w:b/>
          <w:bCs/>
        </w:rPr>
        <w:t>Organizers</w:t>
      </w:r>
      <w:r w:rsidRPr="00102EE1">
        <w:rPr>
          <w:rFonts w:ascii="Times New Roman" w:hAnsi="Times New Roman" w:cs="Times New Roman"/>
        </w:rPr>
        <w:t>: FAO and CIFOR-ICRAF</w:t>
      </w:r>
    </w:p>
    <w:p w14:paraId="1384CC02" w14:textId="66E81E0B" w:rsidR="00FA15EA" w:rsidRPr="00102EE1" w:rsidRDefault="00AB7592" w:rsidP="00BA5657">
      <w:pPr>
        <w:pStyle w:val="ListParagraph"/>
        <w:numPr>
          <w:ilvl w:val="0"/>
          <w:numId w:val="10"/>
        </w:numPr>
        <w:rPr>
          <w:rFonts w:ascii="Times New Roman" w:hAnsi="Times New Roman" w:cs="Times New Roman"/>
        </w:rPr>
      </w:pPr>
      <w:r w:rsidRPr="00D932AD">
        <w:rPr>
          <w:rFonts w:ascii="Times New Roman" w:hAnsi="Times New Roman" w:cs="Times New Roman"/>
          <w:b/>
          <w:bCs/>
        </w:rPr>
        <w:t>Date</w:t>
      </w:r>
      <w:r w:rsidRPr="00102EE1">
        <w:rPr>
          <w:rFonts w:ascii="Times New Roman" w:hAnsi="Times New Roman" w:cs="Times New Roman"/>
        </w:rPr>
        <w:t xml:space="preserve">: </w:t>
      </w:r>
      <w:r w:rsidR="00E60E7A" w:rsidRPr="00102EE1">
        <w:rPr>
          <w:rFonts w:ascii="Times New Roman" w:hAnsi="Times New Roman" w:cs="Times New Roman"/>
        </w:rPr>
        <w:t>25-26</w:t>
      </w:r>
      <w:r w:rsidR="00D220AC" w:rsidRPr="00102EE1">
        <w:rPr>
          <w:rFonts w:ascii="Times New Roman" w:hAnsi="Times New Roman" w:cs="Times New Roman"/>
        </w:rPr>
        <w:t xml:space="preserve"> May 2026</w:t>
      </w:r>
      <w:r w:rsidR="00102EE1">
        <w:rPr>
          <w:rFonts w:ascii="Times New Roman" w:hAnsi="Times New Roman" w:cs="Times New Roman"/>
        </w:rPr>
        <w:t xml:space="preserve"> (2 days)</w:t>
      </w:r>
    </w:p>
    <w:p w14:paraId="689327E4" w14:textId="504A0032" w:rsidR="00FA15EA" w:rsidRPr="00102EE1" w:rsidRDefault="00AB7592" w:rsidP="00BA5657">
      <w:pPr>
        <w:pStyle w:val="ListParagraph"/>
        <w:numPr>
          <w:ilvl w:val="0"/>
          <w:numId w:val="10"/>
        </w:numPr>
        <w:rPr>
          <w:rFonts w:ascii="Times New Roman" w:hAnsi="Times New Roman" w:cs="Times New Roman"/>
        </w:rPr>
      </w:pPr>
      <w:r w:rsidRPr="00D932AD">
        <w:rPr>
          <w:rFonts w:ascii="Times New Roman" w:hAnsi="Times New Roman" w:cs="Times New Roman"/>
          <w:b/>
          <w:bCs/>
        </w:rPr>
        <w:t>Venue</w:t>
      </w:r>
      <w:r w:rsidRPr="00102EE1">
        <w:rPr>
          <w:rFonts w:ascii="Times New Roman" w:hAnsi="Times New Roman" w:cs="Times New Roman"/>
        </w:rPr>
        <w:t xml:space="preserve">: </w:t>
      </w:r>
      <w:r w:rsidR="00781118" w:rsidRPr="00102EE1">
        <w:rPr>
          <w:rFonts w:ascii="Times New Roman" w:hAnsi="Times New Roman" w:cs="Times New Roman"/>
        </w:rPr>
        <w:t>C</w:t>
      </w:r>
      <w:r w:rsidR="009117A4">
        <w:rPr>
          <w:rFonts w:ascii="Times New Roman" w:hAnsi="Times New Roman" w:cs="Times New Roman"/>
        </w:rPr>
        <w:t>uba</w:t>
      </w:r>
      <w:r w:rsidR="00204502" w:rsidRPr="00102EE1">
        <w:rPr>
          <w:rFonts w:ascii="Times New Roman" w:hAnsi="Times New Roman" w:cs="Times New Roman"/>
        </w:rPr>
        <w:t xml:space="preserve"> Room</w:t>
      </w:r>
      <w:r w:rsidR="009117A4">
        <w:rPr>
          <w:rFonts w:ascii="Times New Roman" w:hAnsi="Times New Roman" w:cs="Times New Roman"/>
        </w:rPr>
        <w:t xml:space="preserve"> (B224)</w:t>
      </w:r>
      <w:r w:rsidR="00204502" w:rsidRPr="00102EE1">
        <w:rPr>
          <w:rFonts w:ascii="Times New Roman" w:hAnsi="Times New Roman" w:cs="Times New Roman"/>
        </w:rPr>
        <w:t xml:space="preserve">, </w:t>
      </w:r>
      <w:r w:rsidRPr="00102EE1">
        <w:rPr>
          <w:rFonts w:ascii="Times New Roman" w:hAnsi="Times New Roman" w:cs="Times New Roman"/>
        </w:rPr>
        <w:t>FAO Headquarters, Rome (hybrid</w:t>
      </w:r>
      <w:r w:rsidR="001341F1">
        <w:rPr>
          <w:rFonts w:ascii="Times New Roman" w:hAnsi="Times New Roman" w:cs="Times New Roman"/>
        </w:rPr>
        <w:t xml:space="preserve"> format</w:t>
      </w:r>
      <w:r w:rsidRPr="00102EE1">
        <w:rPr>
          <w:rFonts w:ascii="Times New Roman" w:hAnsi="Times New Roman" w:cs="Times New Roman"/>
        </w:rPr>
        <w:t>)</w:t>
      </w:r>
    </w:p>
    <w:p w14:paraId="706E3463" w14:textId="77777777" w:rsidR="00FA15EA" w:rsidRPr="00FB641F" w:rsidRDefault="00AB7592">
      <w:pPr>
        <w:pStyle w:val="Heading2"/>
        <w:rPr>
          <w:rFonts w:ascii="Times New Roman" w:hAnsi="Times New Roman" w:cs="Times New Roman"/>
          <w:sz w:val="24"/>
          <w:szCs w:val="24"/>
        </w:rPr>
      </w:pPr>
      <w:r w:rsidRPr="00FB641F">
        <w:rPr>
          <w:rFonts w:ascii="Times New Roman" w:hAnsi="Times New Roman" w:cs="Times New Roman"/>
          <w:sz w:val="24"/>
          <w:szCs w:val="24"/>
        </w:rPr>
        <w:t>Rationale</w:t>
      </w:r>
    </w:p>
    <w:p w14:paraId="4EDC9CA5" w14:textId="6BC1694A" w:rsidR="00FA15EA" w:rsidRPr="00102EE1" w:rsidRDefault="00AB7592">
      <w:pPr>
        <w:rPr>
          <w:rFonts w:ascii="Times New Roman" w:hAnsi="Times New Roman" w:cs="Times New Roman"/>
        </w:rPr>
      </w:pPr>
      <w:r w:rsidRPr="00102EE1">
        <w:rPr>
          <w:rFonts w:ascii="Times New Roman" w:hAnsi="Times New Roman" w:cs="Times New Roman"/>
        </w:rPr>
        <w:t xml:space="preserve">Clear and consistent terminology </w:t>
      </w:r>
      <w:r w:rsidR="00FF50FF" w:rsidRPr="00102EE1">
        <w:rPr>
          <w:rFonts w:ascii="Times New Roman" w:hAnsi="Times New Roman" w:cs="Times New Roman"/>
        </w:rPr>
        <w:t>and classifications are</w:t>
      </w:r>
      <w:r w:rsidRPr="00102EE1">
        <w:rPr>
          <w:rFonts w:ascii="Times New Roman" w:hAnsi="Times New Roman" w:cs="Times New Roman"/>
        </w:rPr>
        <w:t xml:space="preserve"> essential to recognizing </w:t>
      </w:r>
      <w:r w:rsidR="00AC3996" w:rsidRPr="00102EE1">
        <w:rPr>
          <w:rFonts w:ascii="Times New Roman" w:hAnsi="Times New Roman" w:cs="Times New Roman"/>
        </w:rPr>
        <w:t xml:space="preserve">and quantifying </w:t>
      </w:r>
      <w:r w:rsidRPr="00102EE1">
        <w:rPr>
          <w:rFonts w:ascii="Times New Roman" w:hAnsi="Times New Roman" w:cs="Times New Roman"/>
        </w:rPr>
        <w:t>the nutritional, ecological, and cultural value of foods originating from forested and related landscapes.</w:t>
      </w:r>
      <w:r w:rsidR="00C527F5" w:rsidRPr="00102EE1">
        <w:rPr>
          <w:rFonts w:ascii="Times New Roman" w:hAnsi="Times New Roman" w:cs="Times New Roman"/>
          <w:color w:val="FF0000"/>
        </w:rPr>
        <w:t xml:space="preserve"> </w:t>
      </w:r>
      <w:r w:rsidRPr="00102EE1">
        <w:rPr>
          <w:rFonts w:ascii="Times New Roman" w:hAnsi="Times New Roman" w:cs="Times New Roman"/>
        </w:rPr>
        <w:t xml:space="preserve">Currently, terms </w:t>
      </w:r>
      <w:r w:rsidR="001B15DE" w:rsidRPr="00102EE1">
        <w:rPr>
          <w:rFonts w:ascii="Times New Roman" w:hAnsi="Times New Roman" w:cs="Times New Roman"/>
        </w:rPr>
        <w:t>that relate to forest foods includ</w:t>
      </w:r>
      <w:r w:rsidR="00933425" w:rsidRPr="00102EE1">
        <w:rPr>
          <w:rFonts w:ascii="Times New Roman" w:eastAsia="Malgun Gothic" w:hAnsi="Times New Roman" w:cs="Times New Roman"/>
          <w:lang w:eastAsia="ko-KR"/>
        </w:rPr>
        <w:t>ing</w:t>
      </w:r>
      <w:r w:rsidR="00D14211">
        <w:rPr>
          <w:rFonts w:ascii="Times New Roman" w:eastAsia="Malgun Gothic" w:hAnsi="Times New Roman" w:cs="Times New Roman"/>
          <w:lang w:eastAsia="ko-KR"/>
        </w:rPr>
        <w:t>,</w:t>
      </w:r>
      <w:r w:rsidRPr="00102EE1">
        <w:rPr>
          <w:rFonts w:ascii="Times New Roman" w:hAnsi="Times New Roman" w:cs="Times New Roman"/>
        </w:rPr>
        <w:t xml:space="preserve"> </w:t>
      </w:r>
      <w:r w:rsidR="00933425" w:rsidRPr="00AB5813">
        <w:rPr>
          <w:rFonts w:ascii="Times New Roman" w:eastAsia="Malgun Gothic" w:hAnsi="Times New Roman" w:cs="Times New Roman"/>
          <w:i/>
          <w:iCs/>
          <w:lang w:eastAsia="ko-KR"/>
        </w:rPr>
        <w:t xml:space="preserve">wild foods, forest foods, </w:t>
      </w:r>
      <w:r w:rsidRPr="00AB5813">
        <w:rPr>
          <w:rFonts w:ascii="Times New Roman" w:hAnsi="Times New Roman" w:cs="Times New Roman"/>
          <w:i/>
          <w:iCs/>
        </w:rPr>
        <w:t>Non-Wood Forest Products (NWFP), Non-Timber Forest Products (NTFP</w:t>
      </w:r>
      <w:r w:rsidR="00D14211">
        <w:rPr>
          <w:rFonts w:ascii="Times New Roman" w:hAnsi="Times New Roman" w:cs="Times New Roman"/>
          <w:i/>
          <w:iCs/>
        </w:rPr>
        <w:t>)</w:t>
      </w:r>
      <w:r w:rsidR="00D14211">
        <w:rPr>
          <w:rFonts w:ascii="Times New Roman" w:hAnsi="Times New Roman" w:cs="Times New Roman"/>
        </w:rPr>
        <w:t>,</w:t>
      </w:r>
      <w:r w:rsidR="00933425" w:rsidRPr="00102EE1">
        <w:rPr>
          <w:rFonts w:ascii="Times New Roman" w:eastAsia="Malgun Gothic" w:hAnsi="Times New Roman" w:cs="Times New Roman"/>
          <w:lang w:eastAsia="ko-KR"/>
        </w:rPr>
        <w:t xml:space="preserve"> </w:t>
      </w:r>
      <w:r w:rsidRPr="00102EE1">
        <w:rPr>
          <w:rFonts w:ascii="Times New Roman" w:hAnsi="Times New Roman" w:cs="Times New Roman"/>
        </w:rPr>
        <w:t xml:space="preserve">are often used interchangeably, leading to confusion, inconsistent data collection, and </w:t>
      </w:r>
      <w:r w:rsidR="00A5182D" w:rsidRPr="00102EE1">
        <w:rPr>
          <w:rFonts w:ascii="Times New Roman" w:hAnsi="Times New Roman" w:cs="Times New Roman"/>
        </w:rPr>
        <w:t>limited</w:t>
      </w:r>
      <w:r w:rsidRPr="00102EE1">
        <w:rPr>
          <w:rFonts w:ascii="Times New Roman" w:hAnsi="Times New Roman" w:cs="Times New Roman"/>
        </w:rPr>
        <w:t xml:space="preserve"> policy uptake.</w:t>
      </w:r>
      <w:r w:rsidRPr="00102EE1">
        <w:rPr>
          <w:rFonts w:ascii="Times New Roman" w:hAnsi="Times New Roman" w:cs="Times New Roman"/>
        </w:rPr>
        <w:br/>
      </w:r>
      <w:r w:rsidRPr="00102EE1">
        <w:rPr>
          <w:rFonts w:ascii="Times New Roman" w:hAnsi="Times New Roman" w:cs="Times New Roman"/>
        </w:rPr>
        <w:br/>
      </w:r>
      <w:r w:rsidR="00B42BA5" w:rsidRPr="00B42BA5">
        <w:rPr>
          <w:rFonts w:ascii="Times New Roman" w:hAnsi="Times New Roman" w:cs="Times New Roman"/>
        </w:rPr>
        <w:t>Harmonizing the definitions and classifications used to capture “forest foods” would improve communication on the topic and contribute to effective integration into policy frameworks, improve data, and support the transformation of food systems in line with global goals</w:t>
      </w:r>
      <w:r w:rsidR="00B42BA5" w:rsidRPr="00FB2CD5">
        <w:rPr>
          <w:rFonts w:ascii="Times New Roman" w:hAnsi="Times New Roman" w:cs="Times New Roman"/>
        </w:rPr>
        <w:t>, including potential linkages with existing statistical frameworks such as food consumption data, agricultural statistics, and forest product classifications.</w:t>
      </w:r>
    </w:p>
    <w:p w14:paraId="00724854" w14:textId="77777777" w:rsidR="00FA15EA" w:rsidRPr="00FB641F" w:rsidRDefault="00AB7592">
      <w:pPr>
        <w:pStyle w:val="Heading2"/>
        <w:rPr>
          <w:rFonts w:ascii="Times New Roman" w:hAnsi="Times New Roman" w:cs="Times New Roman"/>
          <w:sz w:val="24"/>
          <w:szCs w:val="24"/>
        </w:rPr>
      </w:pPr>
      <w:r w:rsidRPr="00FB641F">
        <w:rPr>
          <w:rFonts w:ascii="Times New Roman" w:hAnsi="Times New Roman" w:cs="Times New Roman"/>
          <w:sz w:val="24"/>
          <w:szCs w:val="24"/>
        </w:rPr>
        <w:t>Objectives</w:t>
      </w:r>
    </w:p>
    <w:p w14:paraId="3B4D5E96" w14:textId="30E89D1C" w:rsidR="00FA15EA" w:rsidRPr="00102EE1" w:rsidRDefault="00933425">
      <w:pPr>
        <w:pStyle w:val="ListBullet"/>
        <w:rPr>
          <w:rFonts w:ascii="Times New Roman" w:hAnsi="Times New Roman" w:cs="Times New Roman"/>
        </w:rPr>
      </w:pPr>
      <w:r w:rsidRPr="00102EE1">
        <w:rPr>
          <w:rFonts w:ascii="Times New Roman" w:eastAsia="Malgun Gothic" w:hAnsi="Times New Roman" w:cs="Times New Roman"/>
          <w:lang w:eastAsia="ko-KR"/>
        </w:rPr>
        <w:t xml:space="preserve">Take stock of </w:t>
      </w:r>
      <w:r w:rsidR="00AB7592" w:rsidRPr="00102EE1">
        <w:rPr>
          <w:rFonts w:ascii="Times New Roman" w:hAnsi="Times New Roman" w:cs="Times New Roman"/>
        </w:rPr>
        <w:t>existing definitions</w:t>
      </w:r>
      <w:r w:rsidR="0001600E" w:rsidRPr="00102EE1">
        <w:rPr>
          <w:rFonts w:ascii="Times New Roman" w:hAnsi="Times New Roman" w:cs="Times New Roman"/>
        </w:rPr>
        <w:t>, terminologies</w:t>
      </w:r>
      <w:r w:rsidR="00AB7592" w:rsidRPr="00102EE1">
        <w:rPr>
          <w:rFonts w:ascii="Times New Roman" w:hAnsi="Times New Roman" w:cs="Times New Roman"/>
        </w:rPr>
        <w:t xml:space="preserve"> and classifications of forest foods at local, regional, and international levels</w:t>
      </w:r>
      <w:r w:rsidRPr="00102EE1">
        <w:rPr>
          <w:rFonts w:ascii="Times New Roman" w:eastAsia="Malgun Gothic" w:hAnsi="Times New Roman" w:cs="Times New Roman"/>
          <w:lang w:eastAsia="ko-KR"/>
        </w:rPr>
        <w:t xml:space="preserve"> and assess their advantages and disadvantages</w:t>
      </w:r>
      <w:r w:rsidR="00AB7592" w:rsidRPr="00102EE1">
        <w:rPr>
          <w:rFonts w:ascii="Times New Roman" w:hAnsi="Times New Roman" w:cs="Times New Roman"/>
        </w:rPr>
        <w:t>.</w:t>
      </w:r>
    </w:p>
    <w:p w14:paraId="0EFED248" w14:textId="77777777" w:rsidR="00362CC2" w:rsidRDefault="00362CC2">
      <w:pPr>
        <w:pStyle w:val="ListBullet"/>
        <w:rPr>
          <w:rFonts w:ascii="Times New Roman" w:hAnsi="Times New Roman" w:cs="Times New Roman"/>
        </w:rPr>
      </w:pPr>
      <w:r w:rsidRPr="00362CC2">
        <w:rPr>
          <w:rFonts w:ascii="Times New Roman" w:hAnsi="Times New Roman" w:cs="Times New Roman"/>
        </w:rPr>
        <w:t xml:space="preserve">Convene an </w:t>
      </w:r>
      <w:r w:rsidRPr="00474643">
        <w:rPr>
          <w:rFonts w:ascii="Times New Roman" w:hAnsi="Times New Roman" w:cs="Times New Roman"/>
        </w:rPr>
        <w:t>expert panel to explore options and key elements for a harmonized definition or classification of forest foods, and outline</w:t>
      </w:r>
      <w:r w:rsidRPr="00362CC2">
        <w:rPr>
          <w:rFonts w:ascii="Times New Roman" w:hAnsi="Times New Roman" w:cs="Times New Roman"/>
        </w:rPr>
        <w:t xml:space="preserve"> pathways for possible adoption.</w:t>
      </w:r>
    </w:p>
    <w:p w14:paraId="04107D17" w14:textId="7EB2088C" w:rsidR="00FA15EA" w:rsidRPr="00102EE1" w:rsidRDefault="00AB7592">
      <w:pPr>
        <w:pStyle w:val="ListBullet"/>
        <w:rPr>
          <w:rFonts w:ascii="Times New Roman" w:hAnsi="Times New Roman" w:cs="Times New Roman"/>
        </w:rPr>
      </w:pPr>
      <w:r w:rsidRPr="00102EE1">
        <w:rPr>
          <w:rFonts w:ascii="Times New Roman" w:hAnsi="Times New Roman" w:cs="Times New Roman"/>
        </w:rPr>
        <w:t>Produce a consolidated background document to inform policy and technical discussions</w:t>
      </w:r>
    </w:p>
    <w:p w14:paraId="079B8D43" w14:textId="61B6F5D0" w:rsidR="00FA15EA" w:rsidRPr="00FB641F" w:rsidRDefault="00AB7592">
      <w:pPr>
        <w:pStyle w:val="Heading2"/>
        <w:rPr>
          <w:rFonts w:ascii="Times New Roman" w:hAnsi="Times New Roman" w:cs="Times New Roman"/>
          <w:sz w:val="24"/>
          <w:szCs w:val="24"/>
        </w:rPr>
      </w:pPr>
      <w:r w:rsidRPr="00FB641F">
        <w:rPr>
          <w:rFonts w:ascii="Times New Roman" w:hAnsi="Times New Roman" w:cs="Times New Roman"/>
          <w:sz w:val="24"/>
          <w:szCs w:val="24"/>
        </w:rPr>
        <w:t>Expected Deliverables and Results</w:t>
      </w:r>
      <w:r w:rsidR="00D932AD" w:rsidRPr="00FB641F">
        <w:rPr>
          <w:rFonts w:ascii="Times New Roman" w:hAnsi="Times New Roman" w:cs="Times New Roman"/>
          <w:sz w:val="24"/>
          <w:szCs w:val="24"/>
        </w:rPr>
        <w:t xml:space="preserve"> of the Expert Group</w:t>
      </w:r>
    </w:p>
    <w:p w14:paraId="0658EF9C" w14:textId="70B3760B" w:rsidR="00B01BAA" w:rsidRPr="00102EE1" w:rsidRDefault="00B01BAA" w:rsidP="00B01BAA">
      <w:pPr>
        <w:rPr>
          <w:rFonts w:ascii="Times New Roman" w:hAnsi="Times New Roman" w:cs="Times New Roman"/>
        </w:rPr>
      </w:pPr>
      <w:r w:rsidRPr="00102EE1">
        <w:rPr>
          <w:rFonts w:ascii="Times New Roman" w:hAnsi="Times New Roman" w:cs="Times New Roman"/>
        </w:rPr>
        <w:t>These deliverables aim to provide the statistical foundation for improved monitoring and reporting on the role of forest foods in food systems.</w:t>
      </w:r>
    </w:p>
    <w:tbl>
      <w:tblPr>
        <w:tblStyle w:val="TableGrid"/>
        <w:tblW w:w="0" w:type="auto"/>
        <w:tblLook w:val="04A0" w:firstRow="1" w:lastRow="0" w:firstColumn="1" w:lastColumn="0" w:noHBand="0" w:noVBand="1"/>
      </w:tblPr>
      <w:tblGrid>
        <w:gridCol w:w="4315"/>
        <w:gridCol w:w="4315"/>
      </w:tblGrid>
      <w:tr w:rsidR="00FA15EA" w:rsidRPr="00102EE1" w14:paraId="7419D980" w14:textId="77777777" w:rsidTr="00E948C8">
        <w:tc>
          <w:tcPr>
            <w:tcW w:w="4320" w:type="dxa"/>
            <w:shd w:val="clear" w:color="auto" w:fill="DBE5F1" w:themeFill="accent1" w:themeFillTint="33"/>
          </w:tcPr>
          <w:p w14:paraId="7586F5C3" w14:textId="21AD0728" w:rsidR="00FA15EA" w:rsidRPr="00102EE1" w:rsidRDefault="00AB7592" w:rsidP="00E948C8">
            <w:pPr>
              <w:jc w:val="center"/>
              <w:rPr>
                <w:rFonts w:ascii="Times New Roman" w:hAnsi="Times New Roman" w:cs="Times New Roman"/>
                <w:b/>
                <w:bCs/>
              </w:rPr>
            </w:pPr>
            <w:r w:rsidRPr="00102EE1">
              <w:rPr>
                <w:rFonts w:ascii="Times New Roman" w:hAnsi="Times New Roman" w:cs="Times New Roman"/>
                <w:b/>
                <w:bCs/>
              </w:rPr>
              <w:t>Deliverable</w:t>
            </w:r>
            <w:r w:rsidR="002E5753">
              <w:rPr>
                <w:rStyle w:val="FootnoteReference"/>
                <w:rFonts w:ascii="Times New Roman" w:hAnsi="Times New Roman" w:cs="Times New Roman"/>
                <w:b/>
                <w:bCs/>
              </w:rPr>
              <w:footnoteReference w:id="1"/>
            </w:r>
          </w:p>
        </w:tc>
        <w:tc>
          <w:tcPr>
            <w:tcW w:w="4320" w:type="dxa"/>
            <w:shd w:val="clear" w:color="auto" w:fill="DBE5F1" w:themeFill="accent1" w:themeFillTint="33"/>
          </w:tcPr>
          <w:p w14:paraId="558F4368" w14:textId="77777777" w:rsidR="00FA15EA" w:rsidRPr="00102EE1" w:rsidRDefault="00AB7592" w:rsidP="00E948C8">
            <w:pPr>
              <w:jc w:val="center"/>
              <w:rPr>
                <w:rFonts w:ascii="Times New Roman" w:hAnsi="Times New Roman" w:cs="Times New Roman"/>
                <w:b/>
                <w:bCs/>
              </w:rPr>
            </w:pPr>
            <w:r w:rsidRPr="00102EE1">
              <w:rPr>
                <w:rFonts w:ascii="Times New Roman" w:hAnsi="Times New Roman" w:cs="Times New Roman"/>
                <w:b/>
                <w:bCs/>
              </w:rPr>
              <w:t>Expected Result</w:t>
            </w:r>
          </w:p>
        </w:tc>
      </w:tr>
      <w:tr w:rsidR="00FA15EA" w:rsidRPr="00102EE1" w14:paraId="260C078C" w14:textId="77777777">
        <w:tc>
          <w:tcPr>
            <w:tcW w:w="4320" w:type="dxa"/>
          </w:tcPr>
          <w:p w14:paraId="1EB9F2D9" w14:textId="71EBE498" w:rsidR="00FA15EA" w:rsidRPr="002412D0" w:rsidRDefault="00AB7592">
            <w:pPr>
              <w:rPr>
                <w:rFonts w:ascii="Times New Roman" w:hAnsi="Times New Roman" w:cs="Times New Roman"/>
              </w:rPr>
            </w:pPr>
            <w:r w:rsidRPr="002412D0">
              <w:rPr>
                <w:rFonts w:ascii="Times New Roman" w:hAnsi="Times New Roman" w:cs="Times New Roman"/>
              </w:rPr>
              <w:t xml:space="preserve">1) Literature review </w:t>
            </w:r>
            <w:r w:rsidR="00D206E5">
              <w:rPr>
                <w:rFonts w:ascii="Times New Roman" w:hAnsi="Times New Roman" w:cs="Times New Roman"/>
              </w:rPr>
              <w:t xml:space="preserve">and </w:t>
            </w:r>
            <w:r w:rsidRPr="002412D0">
              <w:rPr>
                <w:rFonts w:ascii="Times New Roman" w:hAnsi="Times New Roman" w:cs="Times New Roman"/>
              </w:rPr>
              <w:t>gap analysis</w:t>
            </w:r>
            <w:r w:rsidR="00D932AD" w:rsidRPr="002412D0">
              <w:rPr>
                <w:rFonts w:ascii="Times New Roman" w:hAnsi="Times New Roman" w:cs="Times New Roman"/>
              </w:rPr>
              <w:t xml:space="preserve"> </w:t>
            </w:r>
          </w:p>
        </w:tc>
        <w:tc>
          <w:tcPr>
            <w:tcW w:w="4320" w:type="dxa"/>
          </w:tcPr>
          <w:p w14:paraId="5EA61F4F" w14:textId="42DF24D5" w:rsidR="00FA15EA" w:rsidRPr="00102EE1" w:rsidRDefault="00AB7592">
            <w:pPr>
              <w:rPr>
                <w:rFonts w:ascii="Times New Roman" w:hAnsi="Times New Roman" w:cs="Times New Roman"/>
              </w:rPr>
            </w:pPr>
            <w:r w:rsidRPr="00102EE1">
              <w:rPr>
                <w:rFonts w:ascii="Times New Roman" w:hAnsi="Times New Roman" w:cs="Times New Roman"/>
              </w:rPr>
              <w:t xml:space="preserve">Landscape of existing terms </w:t>
            </w:r>
            <w:r w:rsidR="00F77037" w:rsidRPr="00102EE1">
              <w:rPr>
                <w:rFonts w:ascii="Times New Roman" w:hAnsi="Times New Roman" w:cs="Times New Roman"/>
              </w:rPr>
              <w:t xml:space="preserve">and </w:t>
            </w:r>
            <w:r w:rsidR="00393400" w:rsidRPr="00102EE1">
              <w:rPr>
                <w:rFonts w:ascii="Times New Roman" w:hAnsi="Times New Roman" w:cs="Times New Roman"/>
              </w:rPr>
              <w:t>classification systems/codes mapped</w:t>
            </w:r>
            <w:r w:rsidRPr="00102EE1">
              <w:rPr>
                <w:rFonts w:ascii="Times New Roman" w:hAnsi="Times New Roman" w:cs="Times New Roman"/>
              </w:rPr>
              <w:t xml:space="preserve">; key inconsistencies </w:t>
            </w:r>
            <w:r w:rsidR="00393400" w:rsidRPr="00102EE1">
              <w:rPr>
                <w:rFonts w:ascii="Times New Roman" w:hAnsi="Times New Roman" w:cs="Times New Roman"/>
              </w:rPr>
              <w:t xml:space="preserve">and gaps </w:t>
            </w:r>
            <w:r w:rsidRPr="00102EE1">
              <w:rPr>
                <w:rFonts w:ascii="Times New Roman" w:hAnsi="Times New Roman" w:cs="Times New Roman"/>
              </w:rPr>
              <w:t>identified</w:t>
            </w:r>
          </w:p>
        </w:tc>
      </w:tr>
      <w:tr w:rsidR="00FA15EA" w:rsidRPr="00102EE1" w14:paraId="0E027370" w14:textId="77777777">
        <w:tc>
          <w:tcPr>
            <w:tcW w:w="4320" w:type="dxa"/>
          </w:tcPr>
          <w:p w14:paraId="365E895A" w14:textId="77777777" w:rsidR="00FA15EA" w:rsidRDefault="00AB7592">
            <w:pPr>
              <w:rPr>
                <w:rFonts w:ascii="Times New Roman" w:hAnsi="Times New Roman" w:cs="Times New Roman"/>
              </w:rPr>
            </w:pPr>
            <w:r w:rsidRPr="00102EE1">
              <w:rPr>
                <w:rFonts w:ascii="Times New Roman" w:hAnsi="Times New Roman" w:cs="Times New Roman"/>
              </w:rPr>
              <w:t xml:space="preserve">2) Expert </w:t>
            </w:r>
            <w:r w:rsidR="002412D0">
              <w:rPr>
                <w:rFonts w:ascii="Times New Roman" w:hAnsi="Times New Roman" w:cs="Times New Roman"/>
              </w:rPr>
              <w:t>Group</w:t>
            </w:r>
            <w:r w:rsidRPr="00102EE1">
              <w:rPr>
                <w:rFonts w:ascii="Times New Roman" w:hAnsi="Times New Roman" w:cs="Times New Roman"/>
              </w:rPr>
              <w:t xml:space="preserve"> meeting report</w:t>
            </w:r>
            <w:r w:rsidR="00D932AD">
              <w:rPr>
                <w:rFonts w:ascii="Times New Roman" w:hAnsi="Times New Roman" w:cs="Times New Roman"/>
              </w:rPr>
              <w:t xml:space="preserve"> </w:t>
            </w:r>
          </w:p>
          <w:p w14:paraId="368A4447" w14:textId="3C16AA26" w:rsidR="002412D0" w:rsidRPr="00102EE1" w:rsidRDefault="002412D0">
            <w:pPr>
              <w:rPr>
                <w:rFonts w:ascii="Times New Roman" w:hAnsi="Times New Roman" w:cs="Times New Roman"/>
              </w:rPr>
            </w:pPr>
          </w:p>
        </w:tc>
        <w:tc>
          <w:tcPr>
            <w:tcW w:w="4320" w:type="dxa"/>
          </w:tcPr>
          <w:p w14:paraId="716A1708" w14:textId="29CB2979" w:rsidR="00FA15EA" w:rsidRPr="00102EE1" w:rsidRDefault="00EA2616">
            <w:pPr>
              <w:rPr>
                <w:rFonts w:ascii="Times New Roman" w:eastAsia="Malgun Gothic" w:hAnsi="Times New Roman" w:cs="Times New Roman"/>
                <w:lang w:eastAsia="ko-KR"/>
              </w:rPr>
            </w:pPr>
            <w:r w:rsidRPr="00EA2616">
              <w:rPr>
                <w:rFonts w:ascii="Times New Roman" w:hAnsi="Times New Roman" w:cs="Times New Roman"/>
              </w:rPr>
              <w:t>Proposed definition options and key elements for classification, with rationale and recommendations for further development</w:t>
            </w:r>
          </w:p>
        </w:tc>
      </w:tr>
      <w:tr w:rsidR="00FA15EA" w:rsidRPr="00102EE1" w14:paraId="647AC3DA" w14:textId="77777777">
        <w:tc>
          <w:tcPr>
            <w:tcW w:w="4320" w:type="dxa"/>
          </w:tcPr>
          <w:p w14:paraId="22F9C4DF" w14:textId="77777777" w:rsidR="00FA15EA" w:rsidRDefault="00AB7592">
            <w:pPr>
              <w:rPr>
                <w:rFonts w:ascii="Times New Roman" w:hAnsi="Times New Roman" w:cs="Times New Roman"/>
              </w:rPr>
            </w:pPr>
            <w:r w:rsidRPr="00102EE1">
              <w:rPr>
                <w:rFonts w:ascii="Times New Roman" w:hAnsi="Times New Roman" w:cs="Times New Roman"/>
              </w:rPr>
              <w:t>3) Consolidated technical background paper</w:t>
            </w:r>
          </w:p>
          <w:p w14:paraId="0F1347F6" w14:textId="32DF5041" w:rsidR="002412D0" w:rsidRPr="00102EE1" w:rsidRDefault="002412D0">
            <w:pPr>
              <w:rPr>
                <w:rFonts w:ascii="Times New Roman" w:hAnsi="Times New Roman" w:cs="Times New Roman"/>
              </w:rPr>
            </w:pPr>
          </w:p>
        </w:tc>
        <w:tc>
          <w:tcPr>
            <w:tcW w:w="4320" w:type="dxa"/>
          </w:tcPr>
          <w:p w14:paraId="71BC6BA6" w14:textId="7BB0C0C9" w:rsidR="00FA15EA" w:rsidRPr="00102EE1" w:rsidRDefault="00EA2616">
            <w:pPr>
              <w:rPr>
                <w:rFonts w:ascii="Times New Roman" w:hAnsi="Times New Roman" w:cs="Times New Roman"/>
              </w:rPr>
            </w:pPr>
            <w:r w:rsidRPr="00EA2616">
              <w:rPr>
                <w:rFonts w:ascii="Times New Roman" w:hAnsi="Times New Roman" w:cs="Times New Roman"/>
              </w:rPr>
              <w:t>Technical background paper summarizing evidence and proposed approaches</w:t>
            </w:r>
          </w:p>
        </w:tc>
      </w:tr>
    </w:tbl>
    <w:p w14:paraId="54B86879" w14:textId="530EBAAF" w:rsidR="00FA15EA" w:rsidRPr="00FB641F" w:rsidRDefault="00F628D8">
      <w:pPr>
        <w:pStyle w:val="Heading2"/>
        <w:rPr>
          <w:rFonts w:ascii="Times New Roman" w:hAnsi="Times New Roman" w:cs="Times New Roman"/>
          <w:sz w:val="24"/>
          <w:szCs w:val="24"/>
        </w:rPr>
      </w:pPr>
      <w:r w:rsidRPr="00FB641F">
        <w:rPr>
          <w:rFonts w:ascii="Times New Roman" w:hAnsi="Times New Roman" w:cs="Times New Roman"/>
          <w:sz w:val="24"/>
          <w:szCs w:val="24"/>
        </w:rPr>
        <w:lastRenderedPageBreak/>
        <w:t>Provisional</w:t>
      </w:r>
      <w:r w:rsidR="00AB7592" w:rsidRPr="00FB641F">
        <w:rPr>
          <w:rFonts w:ascii="Times New Roman" w:hAnsi="Times New Roman" w:cs="Times New Roman"/>
          <w:sz w:val="24"/>
          <w:szCs w:val="24"/>
        </w:rPr>
        <w:t xml:space="preserve"> </w:t>
      </w:r>
      <w:r w:rsidR="007F38D7" w:rsidRPr="00FB641F">
        <w:rPr>
          <w:rFonts w:ascii="Times New Roman" w:hAnsi="Times New Roman" w:cs="Times New Roman"/>
          <w:sz w:val="24"/>
          <w:szCs w:val="24"/>
        </w:rPr>
        <w:t>Meeting</w:t>
      </w:r>
      <w:r w:rsidRPr="00FB641F">
        <w:rPr>
          <w:rFonts w:ascii="Times New Roman" w:hAnsi="Times New Roman" w:cs="Times New Roman"/>
          <w:sz w:val="24"/>
          <w:szCs w:val="24"/>
        </w:rPr>
        <w:t xml:space="preserve"> </w:t>
      </w:r>
      <w:proofErr w:type="spellStart"/>
      <w:r w:rsidRPr="00FB641F">
        <w:rPr>
          <w:rFonts w:ascii="Times New Roman" w:hAnsi="Times New Roman" w:cs="Times New Roman"/>
          <w:sz w:val="24"/>
          <w:szCs w:val="24"/>
        </w:rPr>
        <w:t>Programme</w:t>
      </w:r>
      <w:proofErr w:type="spellEnd"/>
      <w:r w:rsidRPr="00FB641F">
        <w:rPr>
          <w:rFonts w:ascii="Times New Roman" w:hAnsi="Times New Roman" w:cs="Times New Roman"/>
          <w:sz w:val="24"/>
          <w:szCs w:val="24"/>
        </w:rPr>
        <w:t xml:space="preserve"> </w:t>
      </w:r>
    </w:p>
    <w:p w14:paraId="0BFD3615" w14:textId="57D6B6D9" w:rsidR="005E2D4D" w:rsidRPr="00FB641F" w:rsidRDefault="005E2D4D" w:rsidP="005E2D4D">
      <w:pPr>
        <w:spacing w:before="100" w:beforeAutospacing="1" w:after="100" w:afterAutospacing="1" w:line="240" w:lineRule="auto"/>
        <w:outlineLvl w:val="1"/>
        <w:rPr>
          <w:rFonts w:ascii="Times New Roman" w:eastAsia="Times New Roman" w:hAnsi="Times New Roman" w:cs="Times New Roman"/>
          <w:b/>
          <w:bCs/>
          <w:sz w:val="24"/>
          <w:szCs w:val="24"/>
          <w:u w:val="single"/>
          <w:lang w:eastAsia="ko-KR"/>
        </w:rPr>
      </w:pPr>
      <w:r w:rsidRPr="00FB641F">
        <w:rPr>
          <w:rFonts w:ascii="Times New Roman" w:eastAsia="Times New Roman" w:hAnsi="Times New Roman" w:cs="Times New Roman"/>
          <w:b/>
          <w:bCs/>
          <w:sz w:val="24"/>
          <w:szCs w:val="24"/>
          <w:u w:val="single"/>
          <w:lang w:eastAsia="ko-KR"/>
        </w:rPr>
        <w:t xml:space="preserve">Day 1 – </w:t>
      </w:r>
      <w:r w:rsidR="00ED5736">
        <w:rPr>
          <w:rFonts w:ascii="Times New Roman" w:eastAsia="Times New Roman" w:hAnsi="Times New Roman" w:cs="Times New Roman"/>
          <w:b/>
          <w:bCs/>
          <w:sz w:val="24"/>
          <w:szCs w:val="24"/>
          <w:u w:val="single"/>
          <w:lang w:eastAsia="ko-KR"/>
        </w:rPr>
        <w:t xml:space="preserve">Monday, </w:t>
      </w:r>
      <w:r w:rsidRPr="00FB641F">
        <w:rPr>
          <w:rFonts w:ascii="Times New Roman" w:eastAsia="Times New Roman" w:hAnsi="Times New Roman" w:cs="Times New Roman"/>
          <w:b/>
          <w:bCs/>
          <w:sz w:val="24"/>
          <w:szCs w:val="24"/>
          <w:u w:val="single"/>
          <w:lang w:eastAsia="ko-KR"/>
        </w:rPr>
        <w:t>25 May 2026</w:t>
      </w:r>
    </w:p>
    <w:p w14:paraId="537AFF93" w14:textId="6411B469" w:rsidR="00396AC0" w:rsidRPr="00FB641F" w:rsidRDefault="00396AC0" w:rsidP="005E2D4D">
      <w:pPr>
        <w:spacing w:before="100" w:beforeAutospacing="1" w:after="100" w:afterAutospacing="1" w:line="240" w:lineRule="auto"/>
        <w:outlineLvl w:val="1"/>
        <w:rPr>
          <w:rFonts w:ascii="Times New Roman" w:eastAsia="Times New Roman" w:hAnsi="Times New Roman" w:cs="Times New Roman"/>
          <w:b/>
          <w:bCs/>
          <w:lang w:eastAsia="ko-KR"/>
        </w:rPr>
      </w:pPr>
      <w:r w:rsidRPr="004F6CF2">
        <w:rPr>
          <w:rFonts w:ascii="Times New Roman" w:eastAsia="Times New Roman" w:hAnsi="Times New Roman" w:cs="Times New Roman"/>
          <w:b/>
          <w:bCs/>
          <w:sz w:val="24"/>
          <w:szCs w:val="24"/>
          <w:highlight w:val="yellow"/>
          <w:lang w:eastAsia="ko-KR"/>
        </w:rPr>
        <w:t>(</w:t>
      </w:r>
      <w:r w:rsidRPr="004F6CF2">
        <w:rPr>
          <w:rFonts w:ascii="Times New Roman" w:eastAsia="Times New Roman" w:hAnsi="Times New Roman" w:cs="Times New Roman"/>
          <w:b/>
          <w:bCs/>
          <w:highlight w:val="yellow"/>
          <w:lang w:eastAsia="ko-KR"/>
        </w:rPr>
        <w:t>Moderator: FAO)</w:t>
      </w:r>
    </w:p>
    <w:p w14:paraId="0C107815" w14:textId="35FD66AA" w:rsidR="005E2D4D" w:rsidRPr="00FB641F" w:rsidRDefault="005E2D4D" w:rsidP="005E2D4D">
      <w:pPr>
        <w:spacing w:before="100" w:beforeAutospacing="1" w:after="100" w:afterAutospacing="1" w:line="240" w:lineRule="auto"/>
        <w:rPr>
          <w:rFonts w:ascii="Times New Roman" w:eastAsia="Times New Roman" w:hAnsi="Times New Roman" w:cs="Times New Roman"/>
          <w:lang w:eastAsia="ko-KR"/>
        </w:rPr>
      </w:pPr>
      <w:r w:rsidRPr="00FB641F">
        <w:rPr>
          <w:rFonts w:ascii="Times New Roman" w:eastAsia="Times New Roman" w:hAnsi="Times New Roman" w:cs="Times New Roman"/>
          <w:b/>
          <w:bCs/>
          <w:lang w:eastAsia="ko-KR"/>
        </w:rPr>
        <w:t>09:30–10:00 – Opening remarks</w:t>
      </w:r>
      <w:r w:rsidR="00641558" w:rsidRPr="00FB641F">
        <w:rPr>
          <w:rFonts w:ascii="Times New Roman" w:eastAsia="Times New Roman" w:hAnsi="Times New Roman" w:cs="Times New Roman"/>
          <w:b/>
          <w:bCs/>
          <w:lang w:eastAsia="ko-KR"/>
        </w:rPr>
        <w:t xml:space="preserve"> and Participatory introduction</w:t>
      </w:r>
    </w:p>
    <w:p w14:paraId="6EDB76CC" w14:textId="0E4173F4" w:rsidR="005E2D4D" w:rsidRDefault="00F903F5" w:rsidP="005E2D4D">
      <w:pPr>
        <w:numPr>
          <w:ilvl w:val="0"/>
          <w:numId w:val="18"/>
        </w:numPr>
        <w:spacing w:before="100" w:beforeAutospacing="1" w:after="100" w:afterAutospacing="1" w:line="240" w:lineRule="auto"/>
        <w:rPr>
          <w:rFonts w:ascii="Times New Roman" w:eastAsia="Times New Roman" w:hAnsi="Times New Roman" w:cs="Times New Roman"/>
          <w:lang w:eastAsia="ko-KR"/>
        </w:rPr>
      </w:pPr>
      <w:r w:rsidRPr="003908FF">
        <w:rPr>
          <w:rFonts w:ascii="Times New Roman" w:eastAsia="Times New Roman" w:hAnsi="Times New Roman" w:cs="Times New Roman"/>
          <w:b/>
          <w:bCs/>
          <w:lang w:eastAsia="ko-KR"/>
        </w:rPr>
        <w:t>9:30-9:</w:t>
      </w:r>
      <w:r w:rsidR="00B32819" w:rsidRPr="003908FF">
        <w:rPr>
          <w:rFonts w:ascii="Times New Roman" w:eastAsia="Times New Roman" w:hAnsi="Times New Roman" w:cs="Times New Roman"/>
          <w:b/>
          <w:bCs/>
          <w:lang w:eastAsia="ko-KR"/>
        </w:rPr>
        <w:t>35</w:t>
      </w:r>
      <w:r w:rsidR="003908FF">
        <w:rPr>
          <w:rFonts w:ascii="Times New Roman" w:eastAsia="Times New Roman" w:hAnsi="Times New Roman" w:cs="Times New Roman"/>
          <w:b/>
          <w:bCs/>
          <w:lang w:eastAsia="ko-KR"/>
        </w:rPr>
        <w:t xml:space="preserve"> (5 min)</w:t>
      </w:r>
      <w:r w:rsidRPr="00FB641F">
        <w:rPr>
          <w:rFonts w:ascii="Times New Roman" w:eastAsia="Times New Roman" w:hAnsi="Times New Roman" w:cs="Times New Roman"/>
          <w:lang w:eastAsia="ko-KR"/>
        </w:rPr>
        <w:t xml:space="preserve"> </w:t>
      </w:r>
      <w:r w:rsidR="00E0186B" w:rsidRPr="00FB641F">
        <w:rPr>
          <w:rFonts w:ascii="Times New Roman" w:eastAsia="Times New Roman" w:hAnsi="Times New Roman" w:cs="Times New Roman"/>
          <w:lang w:eastAsia="ko-KR"/>
        </w:rPr>
        <w:t>Opening Remarks</w:t>
      </w:r>
      <w:r w:rsidRPr="00FB641F">
        <w:rPr>
          <w:rFonts w:ascii="Times New Roman" w:eastAsia="Times New Roman" w:hAnsi="Times New Roman" w:cs="Times New Roman"/>
          <w:lang w:eastAsia="ko-KR"/>
        </w:rPr>
        <w:t xml:space="preserve">, </w:t>
      </w:r>
      <w:r w:rsidR="005E2D4D" w:rsidRPr="00FB641F">
        <w:rPr>
          <w:rFonts w:ascii="Times New Roman" w:eastAsia="Times New Roman" w:hAnsi="Times New Roman" w:cs="Times New Roman"/>
          <w:lang w:eastAsia="ko-KR"/>
        </w:rPr>
        <w:t>Mr Zhimin Wu, Director, Forestry Division, FAO</w:t>
      </w:r>
    </w:p>
    <w:p w14:paraId="484B3F75" w14:textId="5385CE67" w:rsidR="008F764B" w:rsidRPr="00DB0653" w:rsidRDefault="008F764B" w:rsidP="00DB0653">
      <w:pPr>
        <w:numPr>
          <w:ilvl w:val="0"/>
          <w:numId w:val="18"/>
        </w:numPr>
        <w:spacing w:before="100" w:beforeAutospacing="1" w:after="100" w:afterAutospacing="1" w:line="240" w:lineRule="auto"/>
        <w:rPr>
          <w:rFonts w:ascii="Times New Roman" w:eastAsia="Times New Roman" w:hAnsi="Times New Roman" w:cs="Times New Roman"/>
          <w:lang w:eastAsia="ko-KR"/>
        </w:rPr>
      </w:pPr>
      <w:r w:rsidRPr="003908FF">
        <w:rPr>
          <w:rFonts w:ascii="Times New Roman" w:eastAsia="Times New Roman" w:hAnsi="Times New Roman" w:cs="Times New Roman"/>
          <w:b/>
          <w:bCs/>
          <w:lang w:eastAsia="ko-KR"/>
        </w:rPr>
        <w:t>9:35-9:40</w:t>
      </w:r>
      <w:r>
        <w:rPr>
          <w:rFonts w:ascii="Times New Roman" w:eastAsia="Times New Roman" w:hAnsi="Times New Roman" w:cs="Times New Roman"/>
          <w:lang w:eastAsia="ko-KR"/>
        </w:rPr>
        <w:t xml:space="preserve"> </w:t>
      </w:r>
      <w:r w:rsidR="003908FF">
        <w:rPr>
          <w:rFonts w:ascii="Times New Roman" w:eastAsia="Times New Roman" w:hAnsi="Times New Roman" w:cs="Times New Roman"/>
          <w:b/>
          <w:bCs/>
          <w:lang w:eastAsia="ko-KR"/>
        </w:rPr>
        <w:t>(5 min)</w:t>
      </w:r>
      <w:r w:rsidR="003908FF" w:rsidRPr="00FB641F">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 xml:space="preserve">Welcome Remarks, </w:t>
      </w:r>
      <w:r w:rsidR="00B96818">
        <w:rPr>
          <w:rFonts w:ascii="Times New Roman" w:eastAsia="Times New Roman" w:hAnsi="Times New Roman" w:cs="Times New Roman"/>
          <w:lang w:eastAsia="ko-KR"/>
        </w:rPr>
        <w:t>Mr Jose Alejandro Rosero</w:t>
      </w:r>
      <w:r w:rsidR="00F7249D">
        <w:rPr>
          <w:rFonts w:ascii="Times New Roman" w:eastAsia="Times New Roman" w:hAnsi="Times New Roman" w:cs="Times New Roman"/>
          <w:lang w:eastAsia="ko-KR"/>
        </w:rPr>
        <w:t xml:space="preserve"> </w:t>
      </w:r>
      <w:r w:rsidR="00B96818">
        <w:rPr>
          <w:rFonts w:ascii="Times New Roman" w:eastAsia="Times New Roman" w:hAnsi="Times New Roman" w:cs="Times New Roman"/>
          <w:lang w:eastAsia="ko-KR"/>
        </w:rPr>
        <w:t xml:space="preserve">Moncayo, </w:t>
      </w:r>
      <w:bookmarkStart w:id="0" w:name="x_x_x__MailAutoSig"/>
      <w:r w:rsidR="00DB0653" w:rsidRPr="00DB0653">
        <w:rPr>
          <w:rFonts w:ascii="Times New Roman" w:eastAsia="Times New Roman" w:hAnsi="Times New Roman" w:cs="Times New Roman"/>
          <w:lang w:eastAsia="ko-KR"/>
        </w:rPr>
        <w:t>Office of the Chief Statistician and Director</w:t>
      </w:r>
      <w:bookmarkEnd w:id="0"/>
      <w:r w:rsidR="00DB0653" w:rsidRPr="00DB0653">
        <w:rPr>
          <w:rFonts w:ascii="Times New Roman" w:eastAsia="Times New Roman" w:hAnsi="Times New Roman" w:cs="Times New Roman"/>
          <w:lang w:eastAsia="ko-KR"/>
        </w:rPr>
        <w:t>,</w:t>
      </w:r>
      <w:r w:rsidR="00DB0653">
        <w:rPr>
          <w:rFonts w:ascii="Times New Roman" w:eastAsia="Times New Roman" w:hAnsi="Times New Roman" w:cs="Times New Roman"/>
          <w:lang w:eastAsia="ko-KR"/>
        </w:rPr>
        <w:t xml:space="preserve"> FAO</w:t>
      </w:r>
    </w:p>
    <w:p w14:paraId="746960A6" w14:textId="17294E01" w:rsidR="005E2D4D" w:rsidRPr="00FB641F" w:rsidRDefault="00F903F5" w:rsidP="005E2D4D">
      <w:pPr>
        <w:numPr>
          <w:ilvl w:val="0"/>
          <w:numId w:val="18"/>
        </w:numPr>
        <w:spacing w:before="100" w:beforeAutospacing="1" w:after="100" w:afterAutospacing="1" w:line="240" w:lineRule="auto"/>
        <w:rPr>
          <w:rFonts w:ascii="Times New Roman" w:eastAsia="Times New Roman" w:hAnsi="Times New Roman" w:cs="Times New Roman"/>
          <w:lang w:eastAsia="ko-KR"/>
        </w:rPr>
      </w:pPr>
      <w:r w:rsidRPr="003908FF">
        <w:rPr>
          <w:rFonts w:ascii="Times New Roman" w:eastAsia="Times New Roman" w:hAnsi="Times New Roman" w:cs="Times New Roman"/>
          <w:b/>
          <w:bCs/>
          <w:lang w:eastAsia="ko-KR"/>
        </w:rPr>
        <w:t>9:</w:t>
      </w:r>
      <w:r w:rsidR="00DB0653" w:rsidRPr="003908FF">
        <w:rPr>
          <w:rFonts w:ascii="Times New Roman" w:eastAsia="Times New Roman" w:hAnsi="Times New Roman" w:cs="Times New Roman"/>
          <w:b/>
          <w:bCs/>
          <w:lang w:eastAsia="ko-KR"/>
        </w:rPr>
        <w:t>40</w:t>
      </w:r>
      <w:r w:rsidRPr="003908FF">
        <w:rPr>
          <w:rFonts w:ascii="Times New Roman" w:eastAsia="Times New Roman" w:hAnsi="Times New Roman" w:cs="Times New Roman"/>
          <w:b/>
          <w:bCs/>
          <w:lang w:eastAsia="ko-KR"/>
        </w:rPr>
        <w:t>-9:</w:t>
      </w:r>
      <w:r w:rsidR="00B32819" w:rsidRPr="003908FF">
        <w:rPr>
          <w:rFonts w:ascii="Times New Roman" w:eastAsia="Times New Roman" w:hAnsi="Times New Roman" w:cs="Times New Roman"/>
          <w:b/>
          <w:bCs/>
          <w:lang w:eastAsia="ko-KR"/>
        </w:rPr>
        <w:t>4</w:t>
      </w:r>
      <w:r w:rsidR="00DB0653" w:rsidRPr="003908FF">
        <w:rPr>
          <w:rFonts w:ascii="Times New Roman" w:eastAsia="Times New Roman" w:hAnsi="Times New Roman" w:cs="Times New Roman"/>
          <w:b/>
          <w:bCs/>
          <w:lang w:eastAsia="ko-KR"/>
        </w:rPr>
        <w:t>5</w:t>
      </w:r>
      <w:r w:rsidR="00DB0653">
        <w:rPr>
          <w:rFonts w:ascii="Times New Roman" w:eastAsia="Times New Roman" w:hAnsi="Times New Roman" w:cs="Times New Roman"/>
          <w:lang w:eastAsia="ko-KR"/>
        </w:rPr>
        <w:t xml:space="preserve"> </w:t>
      </w:r>
      <w:r w:rsidR="003908FF">
        <w:rPr>
          <w:rFonts w:ascii="Times New Roman" w:eastAsia="Times New Roman" w:hAnsi="Times New Roman" w:cs="Times New Roman"/>
          <w:b/>
          <w:bCs/>
          <w:lang w:eastAsia="ko-KR"/>
        </w:rPr>
        <w:t>(5 min)</w:t>
      </w:r>
      <w:r w:rsidR="003908FF" w:rsidRPr="00FB641F">
        <w:rPr>
          <w:rFonts w:ascii="Times New Roman" w:eastAsia="Times New Roman" w:hAnsi="Times New Roman" w:cs="Times New Roman"/>
          <w:lang w:eastAsia="ko-KR"/>
        </w:rPr>
        <w:t xml:space="preserve"> </w:t>
      </w:r>
      <w:r w:rsidR="00DB0653">
        <w:rPr>
          <w:rFonts w:ascii="Times New Roman" w:eastAsia="Times New Roman" w:hAnsi="Times New Roman" w:cs="Times New Roman"/>
          <w:lang w:eastAsia="ko-KR"/>
        </w:rPr>
        <w:t>Keynote Remarks,</w:t>
      </w:r>
      <w:r w:rsidR="00B32819" w:rsidRPr="00FB641F">
        <w:rPr>
          <w:rFonts w:ascii="Times New Roman" w:eastAsia="Times New Roman" w:hAnsi="Times New Roman" w:cs="Times New Roman"/>
          <w:lang w:eastAsia="ko-KR"/>
        </w:rPr>
        <w:t xml:space="preserve"> </w:t>
      </w:r>
      <w:r w:rsidR="005E2D4D" w:rsidRPr="00FB641F">
        <w:rPr>
          <w:rFonts w:ascii="Times New Roman" w:eastAsia="Times New Roman" w:hAnsi="Times New Roman" w:cs="Times New Roman"/>
          <w:lang w:eastAsia="ko-KR"/>
        </w:rPr>
        <w:t xml:space="preserve">Mr Robert Nasi, Director-General, CIFOR-ICRAF </w:t>
      </w:r>
      <w:r w:rsidR="005E2D4D" w:rsidRPr="005C6B71">
        <w:rPr>
          <w:rFonts w:ascii="Times New Roman" w:eastAsia="Times New Roman" w:hAnsi="Times New Roman" w:cs="Times New Roman"/>
          <w:color w:val="FF0000"/>
          <w:lang w:eastAsia="ko-KR"/>
        </w:rPr>
        <w:t>(virtual participation)</w:t>
      </w:r>
    </w:p>
    <w:p w14:paraId="3B26566F" w14:textId="3B3C8CCC" w:rsidR="00641558" w:rsidRPr="00FB641F" w:rsidRDefault="00B32819" w:rsidP="005E2D4D">
      <w:pPr>
        <w:numPr>
          <w:ilvl w:val="0"/>
          <w:numId w:val="18"/>
        </w:numPr>
        <w:spacing w:before="100" w:beforeAutospacing="1" w:after="100" w:afterAutospacing="1" w:line="240" w:lineRule="auto"/>
        <w:rPr>
          <w:rFonts w:ascii="Times New Roman" w:eastAsia="Times New Roman" w:hAnsi="Times New Roman" w:cs="Times New Roman"/>
          <w:lang w:eastAsia="ko-KR"/>
        </w:rPr>
      </w:pPr>
      <w:r w:rsidRPr="003908FF">
        <w:rPr>
          <w:rFonts w:ascii="Times New Roman" w:eastAsia="Times New Roman" w:hAnsi="Times New Roman" w:cs="Times New Roman"/>
          <w:b/>
          <w:bCs/>
          <w:lang w:eastAsia="ko-KR"/>
        </w:rPr>
        <w:t>9:4</w:t>
      </w:r>
      <w:r w:rsidR="00DB0653" w:rsidRPr="003908FF">
        <w:rPr>
          <w:rFonts w:ascii="Times New Roman" w:eastAsia="Times New Roman" w:hAnsi="Times New Roman" w:cs="Times New Roman"/>
          <w:b/>
          <w:bCs/>
          <w:lang w:eastAsia="ko-KR"/>
        </w:rPr>
        <w:t>5</w:t>
      </w:r>
      <w:r w:rsidRPr="003908FF">
        <w:rPr>
          <w:rFonts w:ascii="Times New Roman" w:eastAsia="Times New Roman" w:hAnsi="Times New Roman" w:cs="Times New Roman"/>
          <w:b/>
          <w:bCs/>
          <w:lang w:eastAsia="ko-KR"/>
        </w:rPr>
        <w:t>-10:00</w:t>
      </w:r>
      <w:r w:rsidRPr="00FB641F">
        <w:rPr>
          <w:rFonts w:ascii="Times New Roman" w:eastAsia="Times New Roman" w:hAnsi="Times New Roman" w:cs="Times New Roman"/>
          <w:lang w:eastAsia="ko-KR"/>
        </w:rPr>
        <w:t xml:space="preserve"> </w:t>
      </w:r>
      <w:r w:rsidR="003908FF">
        <w:rPr>
          <w:rFonts w:ascii="Times New Roman" w:eastAsia="Times New Roman" w:hAnsi="Times New Roman" w:cs="Times New Roman"/>
          <w:b/>
          <w:bCs/>
          <w:lang w:eastAsia="ko-KR"/>
        </w:rPr>
        <w:t>(15 min)</w:t>
      </w:r>
      <w:r w:rsidR="003908FF" w:rsidRPr="00FB641F">
        <w:rPr>
          <w:rFonts w:ascii="Times New Roman" w:eastAsia="Times New Roman" w:hAnsi="Times New Roman" w:cs="Times New Roman"/>
          <w:lang w:eastAsia="ko-KR"/>
        </w:rPr>
        <w:t xml:space="preserve"> </w:t>
      </w:r>
      <w:r w:rsidR="00641558" w:rsidRPr="00FB641F">
        <w:rPr>
          <w:rFonts w:ascii="Times New Roman" w:eastAsia="Times New Roman" w:hAnsi="Times New Roman" w:cs="Times New Roman"/>
          <w:lang w:eastAsia="ko-KR"/>
        </w:rPr>
        <w:t>Participatory introduction</w:t>
      </w:r>
    </w:p>
    <w:p w14:paraId="09ADB9EB" w14:textId="77777777" w:rsidR="005E2D4D" w:rsidRPr="00FB641F" w:rsidRDefault="005E2D4D" w:rsidP="005E2D4D">
      <w:pPr>
        <w:spacing w:before="100" w:beforeAutospacing="1" w:after="100" w:afterAutospacing="1" w:line="240" w:lineRule="auto"/>
        <w:rPr>
          <w:rFonts w:ascii="Times New Roman" w:eastAsia="Times New Roman" w:hAnsi="Times New Roman" w:cs="Times New Roman"/>
          <w:lang w:eastAsia="ko-KR"/>
        </w:rPr>
      </w:pPr>
      <w:r w:rsidRPr="00FB641F">
        <w:rPr>
          <w:rFonts w:ascii="Times New Roman" w:eastAsia="Times New Roman" w:hAnsi="Times New Roman" w:cs="Times New Roman"/>
          <w:b/>
          <w:bCs/>
          <w:lang w:eastAsia="ko-KR"/>
        </w:rPr>
        <w:t>10:00–10:45 – Presentation of the draft background paper: overview of existing definitions, classifications, and data gaps</w:t>
      </w:r>
    </w:p>
    <w:p w14:paraId="68C2185A" w14:textId="16855E07" w:rsidR="005E2D4D" w:rsidRDefault="00E0186B" w:rsidP="005E2D4D">
      <w:pPr>
        <w:numPr>
          <w:ilvl w:val="0"/>
          <w:numId w:val="19"/>
        </w:numPr>
        <w:spacing w:before="100" w:beforeAutospacing="1" w:after="100" w:afterAutospacing="1" w:line="240" w:lineRule="auto"/>
        <w:rPr>
          <w:rFonts w:ascii="Times New Roman" w:eastAsia="Times New Roman" w:hAnsi="Times New Roman" w:cs="Times New Roman"/>
          <w:lang w:eastAsia="ko-KR"/>
        </w:rPr>
      </w:pPr>
      <w:r w:rsidRPr="003908FF">
        <w:rPr>
          <w:rFonts w:ascii="Times New Roman" w:eastAsia="Times New Roman" w:hAnsi="Times New Roman" w:cs="Times New Roman"/>
          <w:b/>
          <w:bCs/>
          <w:lang w:eastAsia="ko-KR"/>
        </w:rPr>
        <w:t>10:00-10:15</w:t>
      </w:r>
      <w:r w:rsidRPr="00FB641F">
        <w:rPr>
          <w:rFonts w:ascii="Times New Roman" w:eastAsia="Times New Roman" w:hAnsi="Times New Roman" w:cs="Times New Roman"/>
          <w:lang w:eastAsia="ko-KR"/>
        </w:rPr>
        <w:t xml:space="preserve"> </w:t>
      </w:r>
      <w:r w:rsidR="003908FF">
        <w:rPr>
          <w:rFonts w:ascii="Times New Roman" w:eastAsia="Times New Roman" w:hAnsi="Times New Roman" w:cs="Times New Roman"/>
          <w:b/>
          <w:bCs/>
          <w:lang w:eastAsia="ko-KR"/>
        </w:rPr>
        <w:t>(15 min)</w:t>
      </w:r>
      <w:r w:rsidR="003908FF" w:rsidRPr="00FB641F">
        <w:rPr>
          <w:rFonts w:ascii="Times New Roman" w:eastAsia="Times New Roman" w:hAnsi="Times New Roman" w:cs="Times New Roman"/>
          <w:lang w:eastAsia="ko-KR"/>
        </w:rPr>
        <w:t xml:space="preserve"> </w:t>
      </w:r>
      <w:r w:rsidRPr="00FB641F">
        <w:rPr>
          <w:rFonts w:ascii="Times New Roman" w:eastAsia="Times New Roman" w:hAnsi="Times New Roman" w:cs="Times New Roman"/>
          <w:lang w:eastAsia="ko-KR"/>
        </w:rPr>
        <w:t xml:space="preserve">Background Paper presentation, </w:t>
      </w:r>
      <w:r w:rsidR="005E2D4D" w:rsidRPr="00FB641F">
        <w:rPr>
          <w:rFonts w:ascii="Times New Roman" w:eastAsia="Times New Roman" w:hAnsi="Times New Roman" w:cs="Times New Roman"/>
          <w:lang w:eastAsia="ko-KR"/>
        </w:rPr>
        <w:t>Amy Icowitz, Senior Scientist, CIFOR-ICRAF</w:t>
      </w:r>
    </w:p>
    <w:p w14:paraId="641DC785" w14:textId="0BC849A3" w:rsidR="002754DE" w:rsidRPr="00FB641F" w:rsidRDefault="002754DE" w:rsidP="005E2D4D">
      <w:pPr>
        <w:numPr>
          <w:ilvl w:val="0"/>
          <w:numId w:val="19"/>
        </w:numPr>
        <w:spacing w:before="100" w:beforeAutospacing="1" w:after="100" w:afterAutospacing="1" w:line="240" w:lineRule="auto"/>
        <w:rPr>
          <w:rFonts w:ascii="Times New Roman" w:eastAsia="Times New Roman" w:hAnsi="Times New Roman" w:cs="Times New Roman"/>
          <w:lang w:eastAsia="ko-KR"/>
        </w:rPr>
      </w:pPr>
      <w:r w:rsidRPr="003908FF">
        <w:rPr>
          <w:rFonts w:ascii="Times New Roman" w:eastAsia="Times New Roman" w:hAnsi="Times New Roman" w:cs="Times New Roman"/>
          <w:b/>
          <w:bCs/>
          <w:lang w:eastAsia="ko-KR"/>
        </w:rPr>
        <w:t>10:15-10:30</w:t>
      </w:r>
      <w:r w:rsidR="003908FF">
        <w:rPr>
          <w:rFonts w:ascii="Times New Roman" w:eastAsia="Times New Roman" w:hAnsi="Times New Roman" w:cs="Times New Roman"/>
          <w:b/>
          <w:bCs/>
          <w:lang w:eastAsia="ko-KR"/>
        </w:rPr>
        <w:t xml:space="preserve"> (15 min)</w:t>
      </w:r>
      <w:r w:rsidR="003908FF" w:rsidRPr="00FB641F">
        <w:rPr>
          <w:rFonts w:ascii="Times New Roman" w:eastAsia="Times New Roman" w:hAnsi="Times New Roman" w:cs="Times New Roman"/>
          <w:lang w:eastAsia="ko-KR"/>
        </w:rPr>
        <w:t xml:space="preserve"> </w:t>
      </w:r>
      <w:r w:rsidR="0098765D">
        <w:rPr>
          <w:rFonts w:ascii="Times New Roman" w:eastAsia="Times New Roman" w:hAnsi="Times New Roman" w:cs="Times New Roman"/>
          <w:lang w:eastAsia="ko-KR"/>
        </w:rPr>
        <w:t xml:space="preserve">FAO’s work on Non-wood forest products Definitions and Data, Sven Walter, Team Leader, </w:t>
      </w:r>
      <w:r w:rsidR="0098765D" w:rsidRPr="00FB641F">
        <w:rPr>
          <w:rFonts w:ascii="Times New Roman" w:hAnsi="Times New Roman" w:cs="Times New Roman"/>
          <w:i/>
          <w:iCs/>
        </w:rPr>
        <w:t>Forestry Products and Statistics Team</w:t>
      </w:r>
    </w:p>
    <w:p w14:paraId="1183B4DC" w14:textId="7F79EDF2" w:rsidR="003609CE" w:rsidRPr="003609CE" w:rsidRDefault="00E0186B" w:rsidP="005E2D4D">
      <w:pPr>
        <w:numPr>
          <w:ilvl w:val="0"/>
          <w:numId w:val="19"/>
        </w:numPr>
        <w:spacing w:before="100" w:beforeAutospacing="1" w:after="100" w:afterAutospacing="1" w:line="240" w:lineRule="auto"/>
        <w:rPr>
          <w:rFonts w:ascii="Times New Roman" w:eastAsia="Times New Roman" w:hAnsi="Times New Roman" w:cs="Times New Roman"/>
          <w:lang w:val="da-DK" w:eastAsia="ko-KR"/>
        </w:rPr>
      </w:pPr>
      <w:r w:rsidRPr="003609CE">
        <w:rPr>
          <w:rFonts w:ascii="Times New Roman" w:eastAsia="Times New Roman" w:hAnsi="Times New Roman" w:cs="Times New Roman"/>
          <w:b/>
          <w:bCs/>
          <w:lang w:val="da-DK" w:eastAsia="ko-KR"/>
        </w:rPr>
        <w:t>10:</w:t>
      </w:r>
      <w:r w:rsidR="00BF49A3" w:rsidRPr="003609CE">
        <w:rPr>
          <w:rFonts w:ascii="Times New Roman" w:eastAsia="Times New Roman" w:hAnsi="Times New Roman" w:cs="Times New Roman"/>
          <w:b/>
          <w:bCs/>
          <w:lang w:val="da-DK" w:eastAsia="ko-KR"/>
        </w:rPr>
        <w:t>30</w:t>
      </w:r>
      <w:r w:rsidRPr="003609CE">
        <w:rPr>
          <w:rFonts w:ascii="Times New Roman" w:eastAsia="Times New Roman" w:hAnsi="Times New Roman" w:cs="Times New Roman"/>
          <w:b/>
          <w:bCs/>
          <w:lang w:val="da-DK" w:eastAsia="ko-KR"/>
        </w:rPr>
        <w:t>-10:</w:t>
      </w:r>
      <w:r w:rsidR="00BF49A3" w:rsidRPr="003609CE">
        <w:rPr>
          <w:rFonts w:ascii="Times New Roman" w:eastAsia="Times New Roman" w:hAnsi="Times New Roman" w:cs="Times New Roman"/>
          <w:b/>
          <w:bCs/>
          <w:lang w:val="da-DK" w:eastAsia="ko-KR"/>
        </w:rPr>
        <w:t>45</w:t>
      </w:r>
      <w:r w:rsidRPr="003609CE">
        <w:rPr>
          <w:rFonts w:ascii="Times New Roman" w:eastAsia="Times New Roman" w:hAnsi="Times New Roman" w:cs="Times New Roman"/>
          <w:lang w:val="da-DK" w:eastAsia="ko-KR"/>
        </w:rPr>
        <w:t xml:space="preserve"> </w:t>
      </w:r>
      <w:r w:rsidR="003908FF" w:rsidRPr="003609CE">
        <w:rPr>
          <w:rFonts w:ascii="Times New Roman" w:eastAsia="Times New Roman" w:hAnsi="Times New Roman" w:cs="Times New Roman"/>
          <w:b/>
          <w:bCs/>
          <w:lang w:val="da-DK" w:eastAsia="ko-KR"/>
        </w:rPr>
        <w:t>(15 min)</w:t>
      </w:r>
      <w:r w:rsidR="003908FF" w:rsidRPr="003609CE">
        <w:rPr>
          <w:rFonts w:ascii="Times New Roman" w:eastAsia="Times New Roman" w:hAnsi="Times New Roman" w:cs="Times New Roman"/>
          <w:lang w:val="da-DK" w:eastAsia="ko-KR"/>
        </w:rPr>
        <w:t xml:space="preserve"> </w:t>
      </w:r>
      <w:r w:rsidR="00E931F6" w:rsidRPr="003609CE">
        <w:rPr>
          <w:rFonts w:ascii="Times New Roman" w:eastAsia="Times New Roman" w:hAnsi="Times New Roman" w:cs="Times New Roman"/>
          <w:lang w:val="da-DK" w:eastAsia="ko-KR"/>
        </w:rPr>
        <w:t>FRA’s ex</w:t>
      </w:r>
      <w:r w:rsidR="003609CE" w:rsidRPr="003609CE">
        <w:rPr>
          <w:rFonts w:ascii="Times New Roman" w:eastAsia="Times New Roman" w:hAnsi="Times New Roman" w:cs="Times New Roman"/>
          <w:lang w:val="da-DK" w:eastAsia="ko-KR"/>
        </w:rPr>
        <w:t>perience, Anssi Pekkarinen, Team Le</w:t>
      </w:r>
      <w:r w:rsidR="003609CE">
        <w:rPr>
          <w:rFonts w:ascii="Times New Roman" w:eastAsia="Times New Roman" w:hAnsi="Times New Roman" w:cs="Times New Roman"/>
          <w:lang w:val="da-DK" w:eastAsia="ko-KR"/>
        </w:rPr>
        <w:t>ader, FRA Team</w:t>
      </w:r>
      <w:r w:rsidR="003609CE" w:rsidRPr="003609CE">
        <w:rPr>
          <w:rFonts w:ascii="Times New Roman" w:eastAsia="Times New Roman" w:hAnsi="Times New Roman" w:cs="Times New Roman"/>
          <w:lang w:val="da-DK" w:eastAsia="ko-KR"/>
        </w:rPr>
        <w:t xml:space="preserve"> </w:t>
      </w:r>
    </w:p>
    <w:p w14:paraId="5428662F" w14:textId="77777777" w:rsidR="005E2D4D" w:rsidRPr="00FB641F" w:rsidRDefault="005E2D4D" w:rsidP="005E2D4D">
      <w:pPr>
        <w:spacing w:before="100" w:beforeAutospacing="1" w:after="100" w:afterAutospacing="1" w:line="240" w:lineRule="auto"/>
        <w:rPr>
          <w:rFonts w:ascii="Times New Roman" w:eastAsia="Times New Roman" w:hAnsi="Times New Roman" w:cs="Times New Roman"/>
          <w:lang w:eastAsia="ko-KR"/>
        </w:rPr>
      </w:pPr>
      <w:r w:rsidRPr="00FB641F">
        <w:rPr>
          <w:rFonts w:ascii="Times New Roman" w:eastAsia="Times New Roman" w:hAnsi="Times New Roman" w:cs="Times New Roman"/>
          <w:b/>
          <w:bCs/>
          <w:lang w:eastAsia="ko-KR"/>
        </w:rPr>
        <w:t>10:45–11:00 – Coffee break</w:t>
      </w:r>
    </w:p>
    <w:p w14:paraId="2CE50EA3" w14:textId="22BA30C8" w:rsidR="005E2D4D" w:rsidRDefault="005E2D4D" w:rsidP="005E2D4D">
      <w:pPr>
        <w:spacing w:before="100" w:beforeAutospacing="1" w:after="100" w:afterAutospacing="1" w:line="240" w:lineRule="auto"/>
        <w:rPr>
          <w:rFonts w:ascii="Times New Roman" w:eastAsia="Times New Roman" w:hAnsi="Times New Roman" w:cs="Times New Roman"/>
          <w:b/>
          <w:bCs/>
          <w:lang w:eastAsia="ko-KR"/>
        </w:rPr>
      </w:pPr>
      <w:r w:rsidRPr="00FB641F">
        <w:rPr>
          <w:rFonts w:ascii="Times New Roman" w:eastAsia="Times New Roman" w:hAnsi="Times New Roman" w:cs="Times New Roman"/>
          <w:b/>
          <w:bCs/>
          <w:lang w:eastAsia="ko-KR"/>
        </w:rPr>
        <w:t>11:00–12:30 – Thematic presentations and discussions: nutritional, ecological, and economic dimensions of forest foods by region</w:t>
      </w:r>
    </w:p>
    <w:p w14:paraId="4E65422F" w14:textId="72E05F0B" w:rsidR="00463432" w:rsidRPr="00463432" w:rsidRDefault="00463432" w:rsidP="005E2D4D">
      <w:pPr>
        <w:spacing w:before="100" w:beforeAutospacing="1" w:after="100" w:afterAutospacing="1" w:line="240" w:lineRule="auto"/>
        <w:rPr>
          <w:rFonts w:ascii="Times New Roman" w:eastAsia="Times New Roman" w:hAnsi="Times New Roman" w:cs="Times New Roman"/>
          <w:i/>
          <w:iCs/>
          <w:lang w:eastAsia="ko-KR"/>
        </w:rPr>
      </w:pPr>
      <w:r w:rsidRPr="00463432">
        <w:rPr>
          <w:rFonts w:ascii="Times New Roman" w:eastAsia="Times New Roman" w:hAnsi="Times New Roman" w:cs="Times New Roman"/>
          <w:b/>
          <w:bCs/>
          <w:i/>
          <w:iCs/>
          <w:color w:val="C0504D" w:themeColor="accent2"/>
          <w:highlight w:val="yellow"/>
          <w:lang w:eastAsia="ko-KR"/>
        </w:rPr>
        <w:t xml:space="preserve">(Representatives from AFOCO and ACTO </w:t>
      </w:r>
      <w:r w:rsidR="000A29AA">
        <w:rPr>
          <w:rFonts w:ascii="Times New Roman" w:eastAsia="Times New Roman" w:hAnsi="Times New Roman" w:cs="Times New Roman"/>
          <w:b/>
          <w:bCs/>
          <w:i/>
          <w:iCs/>
          <w:color w:val="C0504D" w:themeColor="accent2"/>
          <w:highlight w:val="yellow"/>
          <w:lang w:eastAsia="ko-KR"/>
        </w:rPr>
        <w:t xml:space="preserve">may </w:t>
      </w:r>
      <w:r w:rsidR="00B632DC" w:rsidRPr="00463432">
        <w:rPr>
          <w:rFonts w:ascii="Times New Roman" w:eastAsia="Times New Roman" w:hAnsi="Times New Roman" w:cs="Times New Roman"/>
          <w:b/>
          <w:bCs/>
          <w:i/>
          <w:iCs/>
          <w:color w:val="C0504D" w:themeColor="accent2"/>
          <w:highlight w:val="yellow"/>
          <w:lang w:eastAsia="ko-KR"/>
        </w:rPr>
        <w:t>participate</w:t>
      </w:r>
      <w:r w:rsidRPr="00463432">
        <w:rPr>
          <w:rFonts w:ascii="Times New Roman" w:eastAsia="Times New Roman" w:hAnsi="Times New Roman" w:cs="Times New Roman"/>
          <w:b/>
          <w:bCs/>
          <w:i/>
          <w:iCs/>
          <w:color w:val="C0504D" w:themeColor="accent2"/>
          <w:highlight w:val="yellow"/>
          <w:lang w:eastAsia="ko-KR"/>
        </w:rPr>
        <w:t xml:space="preserve"> virtually</w:t>
      </w:r>
      <w:r w:rsidR="008C0BD6">
        <w:rPr>
          <w:rFonts w:ascii="Times New Roman" w:eastAsia="Times New Roman" w:hAnsi="Times New Roman" w:cs="Times New Roman"/>
          <w:b/>
          <w:bCs/>
          <w:i/>
          <w:iCs/>
          <w:color w:val="C0504D" w:themeColor="accent2"/>
          <w:highlight w:val="yellow"/>
          <w:lang w:eastAsia="ko-KR"/>
        </w:rPr>
        <w:t xml:space="preserve"> depending on the time difference</w:t>
      </w:r>
      <w:r w:rsidRPr="00463432">
        <w:rPr>
          <w:rFonts w:ascii="Times New Roman" w:eastAsia="Times New Roman" w:hAnsi="Times New Roman" w:cs="Times New Roman"/>
          <w:b/>
          <w:bCs/>
          <w:i/>
          <w:iCs/>
          <w:color w:val="C0504D" w:themeColor="accent2"/>
          <w:highlight w:val="yellow"/>
          <w:lang w:eastAsia="ko-KR"/>
        </w:rPr>
        <w:t>)</w:t>
      </w:r>
      <w:r w:rsidRPr="00463432">
        <w:rPr>
          <w:rFonts w:ascii="Times New Roman" w:eastAsia="Times New Roman" w:hAnsi="Times New Roman" w:cs="Times New Roman"/>
          <w:b/>
          <w:bCs/>
          <w:i/>
          <w:iCs/>
          <w:color w:val="C0504D" w:themeColor="accent2"/>
          <w:lang w:eastAsia="ko-KR"/>
        </w:rPr>
        <w:t xml:space="preserve"> </w:t>
      </w:r>
    </w:p>
    <w:p w14:paraId="3F978B90" w14:textId="6649E677" w:rsidR="00797E82" w:rsidRDefault="00846545" w:rsidP="005E2D4D">
      <w:pPr>
        <w:numPr>
          <w:ilvl w:val="0"/>
          <w:numId w:val="20"/>
        </w:numPr>
        <w:spacing w:before="100" w:beforeAutospacing="1" w:after="100" w:afterAutospacing="1" w:line="240" w:lineRule="auto"/>
        <w:rPr>
          <w:rFonts w:ascii="Times New Roman" w:eastAsia="Times New Roman" w:hAnsi="Times New Roman" w:cs="Times New Roman"/>
          <w:lang w:eastAsia="ko-KR"/>
        </w:rPr>
      </w:pPr>
      <w:r w:rsidRPr="00797E82">
        <w:rPr>
          <w:rFonts w:ascii="Times New Roman" w:eastAsia="Times New Roman" w:hAnsi="Times New Roman" w:cs="Times New Roman"/>
          <w:b/>
          <w:bCs/>
          <w:lang w:eastAsia="ko-KR"/>
        </w:rPr>
        <w:t>11:00-</w:t>
      </w:r>
      <w:r w:rsidR="00CD64A6" w:rsidRPr="00797E82">
        <w:rPr>
          <w:rFonts w:ascii="Times New Roman" w:eastAsia="Times New Roman" w:hAnsi="Times New Roman" w:cs="Times New Roman"/>
          <w:b/>
          <w:bCs/>
          <w:lang w:eastAsia="ko-KR"/>
        </w:rPr>
        <w:t>11:</w:t>
      </w:r>
      <w:r w:rsidR="009A6DD8" w:rsidRPr="00797E82">
        <w:rPr>
          <w:rFonts w:ascii="Times New Roman" w:eastAsia="Times New Roman" w:hAnsi="Times New Roman" w:cs="Times New Roman"/>
          <w:b/>
          <w:bCs/>
          <w:lang w:eastAsia="ko-KR"/>
        </w:rPr>
        <w:t>15</w:t>
      </w:r>
      <w:r w:rsidR="00CD64A6" w:rsidRPr="00797E82">
        <w:rPr>
          <w:rFonts w:ascii="Times New Roman" w:eastAsia="Times New Roman" w:hAnsi="Times New Roman" w:cs="Times New Roman"/>
          <w:lang w:eastAsia="ko-KR"/>
        </w:rPr>
        <w:t xml:space="preserve"> </w:t>
      </w:r>
      <w:r w:rsidR="002B1524" w:rsidRPr="00797E82">
        <w:rPr>
          <w:rFonts w:ascii="Times New Roman" w:eastAsia="Times New Roman" w:hAnsi="Times New Roman" w:cs="Times New Roman"/>
          <w:b/>
          <w:bCs/>
          <w:lang w:eastAsia="ko-KR"/>
        </w:rPr>
        <w:t>(15 min)</w:t>
      </w:r>
      <w:r w:rsidR="002B1524" w:rsidRPr="00797E82">
        <w:rPr>
          <w:rFonts w:ascii="Times New Roman" w:eastAsia="Times New Roman" w:hAnsi="Times New Roman" w:cs="Times New Roman"/>
          <w:lang w:eastAsia="ko-KR"/>
        </w:rPr>
        <w:t xml:space="preserve"> </w:t>
      </w:r>
      <w:r w:rsidR="003609CE" w:rsidRPr="00797E82">
        <w:rPr>
          <w:rFonts w:ascii="Times New Roman" w:eastAsia="Times New Roman" w:hAnsi="Times New Roman" w:cs="Times New Roman"/>
          <w:lang w:eastAsia="ko-KR"/>
        </w:rPr>
        <w:t>Global Overview, Charlie Shackleton, Professor, Department of Environmental Sciences</w:t>
      </w:r>
      <w:r w:rsidR="00FA75E6">
        <w:rPr>
          <w:rFonts w:ascii="Times New Roman" w:eastAsia="Times New Roman" w:hAnsi="Times New Roman" w:cs="Times New Roman"/>
          <w:lang w:eastAsia="ko-KR"/>
        </w:rPr>
        <w:t>, University of the Western Cape</w:t>
      </w:r>
    </w:p>
    <w:p w14:paraId="0796B533" w14:textId="3E1BE980" w:rsidR="005E2D4D" w:rsidRPr="00463432" w:rsidRDefault="00CD64A6" w:rsidP="005E2D4D">
      <w:pPr>
        <w:numPr>
          <w:ilvl w:val="0"/>
          <w:numId w:val="20"/>
        </w:numPr>
        <w:spacing w:before="100" w:beforeAutospacing="1" w:after="100" w:afterAutospacing="1" w:line="240" w:lineRule="auto"/>
        <w:rPr>
          <w:rFonts w:ascii="Times New Roman" w:eastAsia="Times New Roman" w:hAnsi="Times New Roman" w:cs="Times New Roman"/>
          <w:lang w:eastAsia="ko-KR"/>
        </w:rPr>
      </w:pPr>
      <w:r w:rsidRPr="00463432">
        <w:rPr>
          <w:rFonts w:ascii="Times New Roman" w:eastAsia="Times New Roman" w:hAnsi="Times New Roman" w:cs="Times New Roman"/>
          <w:b/>
          <w:bCs/>
          <w:lang w:eastAsia="ko-KR"/>
        </w:rPr>
        <w:t>11:</w:t>
      </w:r>
      <w:r w:rsidR="009A6DD8" w:rsidRPr="00463432">
        <w:rPr>
          <w:rFonts w:ascii="Times New Roman" w:eastAsia="Times New Roman" w:hAnsi="Times New Roman" w:cs="Times New Roman"/>
          <w:b/>
          <w:bCs/>
          <w:lang w:eastAsia="ko-KR"/>
        </w:rPr>
        <w:t>15</w:t>
      </w:r>
      <w:r w:rsidRPr="00463432">
        <w:rPr>
          <w:rFonts w:ascii="Times New Roman" w:eastAsia="Times New Roman" w:hAnsi="Times New Roman" w:cs="Times New Roman"/>
          <w:b/>
          <w:bCs/>
          <w:lang w:eastAsia="ko-KR"/>
        </w:rPr>
        <w:t>-11:</w:t>
      </w:r>
      <w:r w:rsidR="009A6DD8" w:rsidRPr="00463432">
        <w:rPr>
          <w:rFonts w:ascii="Times New Roman" w:eastAsia="Times New Roman" w:hAnsi="Times New Roman" w:cs="Times New Roman"/>
          <w:b/>
          <w:bCs/>
          <w:lang w:eastAsia="ko-KR"/>
        </w:rPr>
        <w:t>3</w:t>
      </w:r>
      <w:r w:rsidRPr="00463432">
        <w:rPr>
          <w:rFonts w:ascii="Times New Roman" w:eastAsia="Times New Roman" w:hAnsi="Times New Roman" w:cs="Times New Roman"/>
          <w:b/>
          <w:bCs/>
          <w:lang w:eastAsia="ko-KR"/>
        </w:rPr>
        <w:t>0</w:t>
      </w:r>
      <w:r w:rsidRPr="00463432">
        <w:rPr>
          <w:rFonts w:ascii="Times New Roman" w:eastAsia="Times New Roman" w:hAnsi="Times New Roman" w:cs="Times New Roman"/>
          <w:lang w:eastAsia="ko-KR"/>
        </w:rPr>
        <w:t xml:space="preserve"> </w:t>
      </w:r>
      <w:r w:rsidR="002B1524" w:rsidRPr="00463432">
        <w:rPr>
          <w:rFonts w:ascii="Times New Roman" w:eastAsia="Times New Roman" w:hAnsi="Times New Roman" w:cs="Times New Roman"/>
          <w:b/>
          <w:bCs/>
          <w:lang w:eastAsia="ko-KR"/>
        </w:rPr>
        <w:t>(15 min</w:t>
      </w:r>
      <w:r w:rsidR="002B1524" w:rsidRPr="00463432">
        <w:rPr>
          <w:rFonts w:ascii="Times New Roman" w:eastAsia="Times New Roman" w:hAnsi="Times New Roman" w:cs="Times New Roman"/>
          <w:lang w:eastAsia="ko-KR"/>
        </w:rPr>
        <w:t xml:space="preserve">) </w:t>
      </w:r>
      <w:r w:rsidR="00D833CC" w:rsidRPr="00D833CC">
        <w:rPr>
          <w:rFonts w:ascii="Times New Roman" w:eastAsia="Times New Roman" w:hAnsi="Times New Roman" w:cs="Times New Roman"/>
          <w:u w:val="single"/>
          <w:lang w:eastAsia="ko-KR"/>
        </w:rPr>
        <w:t>Asia</w:t>
      </w:r>
      <w:r w:rsidR="00D833CC">
        <w:rPr>
          <w:rFonts w:ascii="Times New Roman" w:eastAsia="Times New Roman" w:hAnsi="Times New Roman" w:cs="Times New Roman"/>
          <w:lang w:eastAsia="ko-KR"/>
        </w:rPr>
        <w:t xml:space="preserve">, </w:t>
      </w:r>
      <w:r w:rsidR="0061496C">
        <w:rPr>
          <w:rFonts w:ascii="Times New Roman" w:hAnsi="Times New Roman" w:cs="Times New Roman"/>
        </w:rPr>
        <w:t>Ramnath Madhu, Forest Food Specialist, NTFP-Exchange Asia</w:t>
      </w:r>
      <w:r w:rsidR="0061496C" w:rsidRPr="00463432">
        <w:rPr>
          <w:rFonts w:ascii="Times New Roman" w:eastAsia="Times New Roman" w:hAnsi="Times New Roman" w:cs="Times New Roman"/>
          <w:b/>
          <w:bCs/>
          <w:lang w:eastAsia="ko-KR"/>
        </w:rPr>
        <w:t xml:space="preserve"> </w:t>
      </w:r>
      <w:r w:rsidRPr="00463432">
        <w:rPr>
          <w:rFonts w:ascii="Times New Roman" w:eastAsia="Times New Roman" w:hAnsi="Times New Roman" w:cs="Times New Roman"/>
          <w:b/>
          <w:bCs/>
          <w:lang w:eastAsia="ko-KR"/>
        </w:rPr>
        <w:t>11:</w:t>
      </w:r>
      <w:r w:rsidR="009A6DD8" w:rsidRPr="00463432">
        <w:rPr>
          <w:rFonts w:ascii="Times New Roman" w:eastAsia="Times New Roman" w:hAnsi="Times New Roman" w:cs="Times New Roman"/>
          <w:b/>
          <w:bCs/>
          <w:lang w:eastAsia="ko-KR"/>
        </w:rPr>
        <w:t>3</w:t>
      </w:r>
      <w:r w:rsidR="00E54FC6" w:rsidRPr="00463432">
        <w:rPr>
          <w:rFonts w:ascii="Times New Roman" w:eastAsia="Times New Roman" w:hAnsi="Times New Roman" w:cs="Times New Roman"/>
          <w:b/>
          <w:bCs/>
          <w:lang w:eastAsia="ko-KR"/>
        </w:rPr>
        <w:t>0</w:t>
      </w:r>
      <w:r w:rsidRPr="00463432">
        <w:rPr>
          <w:rFonts w:ascii="Times New Roman" w:eastAsia="Times New Roman" w:hAnsi="Times New Roman" w:cs="Times New Roman"/>
          <w:b/>
          <w:bCs/>
          <w:lang w:eastAsia="ko-KR"/>
        </w:rPr>
        <w:t>-1</w:t>
      </w:r>
      <w:r w:rsidR="009A6DD8" w:rsidRPr="00463432">
        <w:rPr>
          <w:rFonts w:ascii="Times New Roman" w:eastAsia="Times New Roman" w:hAnsi="Times New Roman" w:cs="Times New Roman"/>
          <w:b/>
          <w:bCs/>
          <w:lang w:eastAsia="ko-KR"/>
        </w:rPr>
        <w:t>1</w:t>
      </w:r>
      <w:r w:rsidR="00E54FC6" w:rsidRPr="00463432">
        <w:rPr>
          <w:rFonts w:ascii="Times New Roman" w:eastAsia="Times New Roman" w:hAnsi="Times New Roman" w:cs="Times New Roman"/>
          <w:b/>
          <w:bCs/>
          <w:lang w:eastAsia="ko-KR"/>
        </w:rPr>
        <w:t>:</w:t>
      </w:r>
      <w:r w:rsidR="009A6DD8" w:rsidRPr="00463432">
        <w:rPr>
          <w:rFonts w:ascii="Times New Roman" w:eastAsia="Times New Roman" w:hAnsi="Times New Roman" w:cs="Times New Roman"/>
          <w:b/>
          <w:bCs/>
          <w:lang w:eastAsia="ko-KR"/>
        </w:rPr>
        <w:t>45</w:t>
      </w:r>
      <w:r w:rsidR="002B1524" w:rsidRPr="00463432">
        <w:rPr>
          <w:rFonts w:ascii="Times New Roman" w:eastAsia="Times New Roman" w:hAnsi="Times New Roman" w:cs="Times New Roman"/>
          <w:lang w:eastAsia="ko-KR"/>
        </w:rPr>
        <w:t xml:space="preserve"> </w:t>
      </w:r>
      <w:r w:rsidR="002B1524" w:rsidRPr="00463432">
        <w:rPr>
          <w:rFonts w:ascii="Times New Roman" w:eastAsia="Times New Roman" w:hAnsi="Times New Roman" w:cs="Times New Roman"/>
          <w:b/>
          <w:bCs/>
          <w:lang w:eastAsia="ko-KR"/>
        </w:rPr>
        <w:t>(15 min)</w:t>
      </w:r>
      <w:r w:rsidRPr="00463432">
        <w:rPr>
          <w:rFonts w:ascii="Times New Roman" w:eastAsia="Times New Roman" w:hAnsi="Times New Roman" w:cs="Times New Roman"/>
          <w:lang w:eastAsia="ko-KR"/>
        </w:rPr>
        <w:t xml:space="preserve"> </w:t>
      </w:r>
      <w:r w:rsidR="00130089" w:rsidRPr="00D833CC">
        <w:rPr>
          <w:rFonts w:ascii="Times New Roman" w:eastAsia="Times New Roman" w:hAnsi="Times New Roman" w:cs="Times New Roman"/>
          <w:u w:val="single"/>
          <w:lang w:eastAsia="ko-KR"/>
        </w:rPr>
        <w:t>Africa</w:t>
      </w:r>
      <w:r w:rsidR="009000E6">
        <w:rPr>
          <w:rFonts w:ascii="Times New Roman" w:eastAsia="Times New Roman" w:hAnsi="Times New Roman" w:cs="Times New Roman"/>
          <w:lang w:eastAsia="ko-KR"/>
        </w:rPr>
        <w:t xml:space="preserve">, Bruno Bokoto de </w:t>
      </w:r>
      <w:proofErr w:type="spellStart"/>
      <w:r w:rsidR="009000E6">
        <w:rPr>
          <w:rFonts w:ascii="Times New Roman" w:eastAsia="Times New Roman" w:hAnsi="Times New Roman" w:cs="Times New Roman"/>
          <w:lang w:eastAsia="ko-KR"/>
        </w:rPr>
        <w:t>Semboli</w:t>
      </w:r>
      <w:proofErr w:type="spellEnd"/>
      <w:r w:rsidR="009000E6">
        <w:rPr>
          <w:rFonts w:ascii="Times New Roman" w:eastAsia="Times New Roman" w:hAnsi="Times New Roman" w:cs="Times New Roman"/>
          <w:lang w:eastAsia="ko-KR"/>
        </w:rPr>
        <w:t xml:space="preserve">, Specialist in </w:t>
      </w:r>
      <w:r w:rsidR="00281277">
        <w:rPr>
          <w:rFonts w:ascii="Times New Roman" w:eastAsia="Times New Roman" w:hAnsi="Times New Roman" w:cs="Times New Roman"/>
          <w:lang w:eastAsia="ko-KR"/>
        </w:rPr>
        <w:t>Participatory Forest Management and Planning, COMIFAC</w:t>
      </w:r>
      <w:r w:rsidR="005C6B71" w:rsidRPr="00463432">
        <w:rPr>
          <w:rFonts w:ascii="Times New Roman" w:eastAsia="Times New Roman" w:hAnsi="Times New Roman" w:cs="Times New Roman"/>
          <w:lang w:eastAsia="ko-KR"/>
        </w:rPr>
        <w:t xml:space="preserve"> </w:t>
      </w:r>
      <w:r w:rsidR="005C6B71" w:rsidRPr="0061496C">
        <w:rPr>
          <w:rFonts w:ascii="Times New Roman" w:eastAsia="Times New Roman" w:hAnsi="Times New Roman" w:cs="Times New Roman"/>
          <w:color w:val="FF0000"/>
          <w:lang w:eastAsia="ko-KR"/>
        </w:rPr>
        <w:t>(virtual participation)</w:t>
      </w:r>
    </w:p>
    <w:p w14:paraId="4EB9DA71" w14:textId="7FD769B7" w:rsidR="00E54FC6" w:rsidRPr="005C6B71" w:rsidRDefault="00E54FC6" w:rsidP="005E2D4D">
      <w:pPr>
        <w:numPr>
          <w:ilvl w:val="0"/>
          <w:numId w:val="20"/>
        </w:numPr>
        <w:spacing w:before="100" w:beforeAutospacing="1" w:after="100" w:afterAutospacing="1" w:line="240" w:lineRule="auto"/>
        <w:rPr>
          <w:rFonts w:ascii="Times New Roman" w:eastAsia="Times New Roman" w:hAnsi="Times New Roman" w:cs="Times New Roman"/>
          <w:lang w:eastAsia="ko-KR"/>
        </w:rPr>
      </w:pPr>
      <w:r w:rsidRPr="00463432">
        <w:rPr>
          <w:rFonts w:ascii="Times New Roman" w:eastAsia="Times New Roman" w:hAnsi="Times New Roman" w:cs="Times New Roman"/>
          <w:b/>
          <w:bCs/>
          <w:lang w:eastAsia="ko-KR"/>
        </w:rPr>
        <w:t>1</w:t>
      </w:r>
      <w:r w:rsidR="009A6DD8" w:rsidRPr="00463432">
        <w:rPr>
          <w:rFonts w:ascii="Times New Roman" w:eastAsia="Times New Roman" w:hAnsi="Times New Roman" w:cs="Times New Roman"/>
          <w:b/>
          <w:bCs/>
          <w:lang w:eastAsia="ko-KR"/>
        </w:rPr>
        <w:t>1:45</w:t>
      </w:r>
      <w:r w:rsidRPr="00463432">
        <w:rPr>
          <w:rFonts w:ascii="Times New Roman" w:eastAsia="Times New Roman" w:hAnsi="Times New Roman" w:cs="Times New Roman"/>
          <w:b/>
          <w:bCs/>
          <w:lang w:eastAsia="ko-KR"/>
        </w:rPr>
        <w:t>-12:</w:t>
      </w:r>
      <w:r w:rsidR="002B1524" w:rsidRPr="00463432">
        <w:rPr>
          <w:rFonts w:ascii="Times New Roman" w:eastAsia="Times New Roman" w:hAnsi="Times New Roman" w:cs="Times New Roman"/>
          <w:b/>
          <w:bCs/>
          <w:lang w:eastAsia="ko-KR"/>
        </w:rPr>
        <w:t>0</w:t>
      </w:r>
      <w:r w:rsidRPr="00463432">
        <w:rPr>
          <w:rFonts w:ascii="Times New Roman" w:eastAsia="Times New Roman" w:hAnsi="Times New Roman" w:cs="Times New Roman"/>
          <w:b/>
          <w:bCs/>
          <w:lang w:eastAsia="ko-KR"/>
        </w:rPr>
        <w:t>0</w:t>
      </w:r>
      <w:r w:rsidRPr="00463432">
        <w:rPr>
          <w:rFonts w:ascii="Times New Roman" w:eastAsia="Times New Roman" w:hAnsi="Times New Roman" w:cs="Times New Roman"/>
          <w:lang w:eastAsia="ko-KR"/>
        </w:rPr>
        <w:t xml:space="preserve"> </w:t>
      </w:r>
      <w:r w:rsidR="002B1524" w:rsidRPr="00463432">
        <w:rPr>
          <w:rFonts w:ascii="Times New Roman" w:eastAsia="Times New Roman" w:hAnsi="Times New Roman" w:cs="Times New Roman"/>
          <w:b/>
          <w:bCs/>
          <w:lang w:eastAsia="ko-KR"/>
        </w:rPr>
        <w:t>(15 min</w:t>
      </w:r>
      <w:r w:rsidR="002B1524" w:rsidRPr="00463432">
        <w:rPr>
          <w:rFonts w:ascii="Times New Roman" w:eastAsia="Times New Roman" w:hAnsi="Times New Roman" w:cs="Times New Roman"/>
          <w:lang w:eastAsia="ko-KR"/>
        </w:rPr>
        <w:t xml:space="preserve">) </w:t>
      </w:r>
      <w:r w:rsidR="008C0BD6" w:rsidRPr="00D833CC">
        <w:rPr>
          <w:rFonts w:ascii="Times New Roman" w:eastAsia="Times New Roman" w:hAnsi="Times New Roman" w:cs="Times New Roman"/>
          <w:u w:val="single"/>
          <w:lang w:eastAsia="ko-KR"/>
        </w:rPr>
        <w:t>Latin America</w:t>
      </w:r>
      <w:r w:rsidR="008C0BD6">
        <w:rPr>
          <w:rFonts w:ascii="Times New Roman" w:eastAsia="Times New Roman" w:hAnsi="Times New Roman" w:cs="Times New Roman"/>
          <w:lang w:eastAsia="ko-KR"/>
        </w:rPr>
        <w:t xml:space="preserve"> (ACTO?) </w:t>
      </w:r>
      <w:r w:rsidR="008C0BD6" w:rsidRPr="005C6B71">
        <w:rPr>
          <w:rFonts w:ascii="Times New Roman" w:eastAsia="Times New Roman" w:hAnsi="Times New Roman" w:cs="Times New Roman"/>
          <w:color w:val="FF0000"/>
          <w:lang w:eastAsia="ko-KR"/>
        </w:rPr>
        <w:t>(virtual participation)</w:t>
      </w:r>
      <w:r w:rsidR="008C0BD6">
        <w:rPr>
          <w:rFonts w:ascii="Times New Roman" w:eastAsia="Times New Roman" w:hAnsi="Times New Roman" w:cs="Times New Roman"/>
          <w:color w:val="FF0000"/>
          <w:lang w:eastAsia="ko-KR"/>
        </w:rPr>
        <w:t xml:space="preserve"> or/ </w:t>
      </w:r>
      <w:r w:rsidR="009B0814" w:rsidRPr="00CC784C">
        <w:rPr>
          <w:rFonts w:ascii="Times New Roman" w:eastAsia="Times New Roman" w:hAnsi="Times New Roman" w:cs="Times New Roman"/>
          <w:lang w:eastAsia="ko-KR"/>
        </w:rPr>
        <w:t>Michelle Jacob</w:t>
      </w:r>
      <w:r w:rsidR="008C0BD6" w:rsidRPr="008C0BD6">
        <w:rPr>
          <w:rFonts w:ascii="Times New Roman" w:eastAsia="Times New Roman" w:hAnsi="Times New Roman" w:cs="Times New Roman"/>
          <w:lang w:eastAsia="ko-KR"/>
        </w:rPr>
        <w:t xml:space="preserve"> </w:t>
      </w:r>
      <w:r w:rsidR="008C0BD6" w:rsidRPr="00CC784C">
        <w:rPr>
          <w:rFonts w:ascii="Times New Roman" w:eastAsia="Times New Roman" w:hAnsi="Times New Roman" w:cs="Times New Roman"/>
          <w:lang w:eastAsia="ko-KR"/>
        </w:rPr>
        <w:t>Professor, Department of Nutrition, Federal University of Rio Grande do Norte</w:t>
      </w:r>
      <w:r w:rsidR="009B0814">
        <w:rPr>
          <w:rFonts w:ascii="Times New Roman" w:eastAsia="Times New Roman" w:hAnsi="Times New Roman" w:cs="Times New Roman"/>
          <w:lang w:eastAsia="ko-KR"/>
        </w:rPr>
        <w:t xml:space="preserve"> to cover this segment</w:t>
      </w:r>
    </w:p>
    <w:p w14:paraId="547951F2" w14:textId="4F9CAD99" w:rsidR="001120BD" w:rsidRPr="009B0814" w:rsidRDefault="001120BD" w:rsidP="001120BD">
      <w:pPr>
        <w:numPr>
          <w:ilvl w:val="0"/>
          <w:numId w:val="20"/>
        </w:numPr>
        <w:spacing w:before="100" w:beforeAutospacing="1" w:after="100" w:afterAutospacing="1" w:line="240" w:lineRule="auto"/>
        <w:rPr>
          <w:rFonts w:ascii="Times New Roman" w:eastAsia="Times New Roman" w:hAnsi="Times New Roman" w:cs="Times New Roman"/>
          <w:lang w:eastAsia="ko-KR"/>
        </w:rPr>
      </w:pPr>
      <w:r w:rsidRPr="009B0814">
        <w:rPr>
          <w:rFonts w:ascii="Times New Roman" w:eastAsia="Times New Roman" w:hAnsi="Times New Roman" w:cs="Times New Roman"/>
          <w:b/>
          <w:bCs/>
          <w:lang w:eastAsia="ko-KR"/>
        </w:rPr>
        <w:t xml:space="preserve">12:00-12:15 (15 min) </w:t>
      </w:r>
      <w:r w:rsidRPr="00D833CC">
        <w:rPr>
          <w:rFonts w:ascii="Times New Roman" w:eastAsia="Times New Roman" w:hAnsi="Times New Roman" w:cs="Times New Roman"/>
          <w:u w:val="single"/>
          <w:lang w:eastAsia="ko-KR"/>
        </w:rPr>
        <w:t>Europe</w:t>
      </w:r>
      <w:r w:rsidRPr="009B0814">
        <w:rPr>
          <w:rFonts w:ascii="Times New Roman" w:eastAsia="Times New Roman" w:hAnsi="Times New Roman" w:cs="Times New Roman"/>
          <w:lang w:eastAsia="ko-KR"/>
        </w:rPr>
        <w:t xml:space="preserve"> (UNECE?)</w:t>
      </w:r>
      <w:r w:rsidR="005C6B71" w:rsidRPr="009B0814">
        <w:rPr>
          <w:rFonts w:ascii="Times New Roman" w:eastAsia="Times New Roman" w:hAnsi="Times New Roman" w:cs="Times New Roman"/>
          <w:lang w:eastAsia="ko-KR"/>
        </w:rPr>
        <w:t xml:space="preserve"> </w:t>
      </w:r>
      <w:r w:rsidR="005C6B71" w:rsidRPr="005C6B71">
        <w:rPr>
          <w:rFonts w:ascii="Times New Roman" w:eastAsia="Times New Roman" w:hAnsi="Times New Roman" w:cs="Times New Roman"/>
          <w:color w:val="FF0000"/>
          <w:lang w:eastAsia="ko-KR"/>
        </w:rPr>
        <w:t>(virtual participation)</w:t>
      </w:r>
      <w:r w:rsidR="009B0814">
        <w:rPr>
          <w:rFonts w:ascii="Times New Roman" w:eastAsia="Times New Roman" w:hAnsi="Times New Roman" w:cs="Times New Roman"/>
          <w:color w:val="FF0000"/>
          <w:lang w:eastAsia="ko-KR"/>
        </w:rPr>
        <w:t xml:space="preserve"> or/ </w:t>
      </w:r>
      <w:r w:rsidR="009B0814" w:rsidRPr="0098628F">
        <w:rPr>
          <w:rFonts w:ascii="Times New Roman" w:eastAsia="Times New Roman" w:hAnsi="Times New Roman" w:cs="Times New Roman"/>
          <w:lang w:eastAsia="ko-KR"/>
        </w:rPr>
        <w:t>Ismail Belen</w:t>
      </w:r>
      <w:r w:rsidR="009B0814">
        <w:rPr>
          <w:rFonts w:ascii="Times New Roman" w:eastAsia="Times New Roman" w:hAnsi="Times New Roman" w:cs="Times New Roman"/>
          <w:lang w:eastAsia="ko-KR"/>
        </w:rPr>
        <w:t xml:space="preserve"> to cover this segment</w:t>
      </w:r>
    </w:p>
    <w:p w14:paraId="167BEA99" w14:textId="44CBB590" w:rsidR="002B1524" w:rsidRPr="00FB641F" w:rsidRDefault="002B1524" w:rsidP="005E2D4D">
      <w:pPr>
        <w:numPr>
          <w:ilvl w:val="0"/>
          <w:numId w:val="20"/>
        </w:numPr>
        <w:spacing w:before="100" w:beforeAutospacing="1" w:after="100" w:afterAutospacing="1" w:line="240" w:lineRule="auto"/>
        <w:rPr>
          <w:rFonts w:ascii="Times New Roman" w:eastAsia="Times New Roman" w:hAnsi="Times New Roman" w:cs="Times New Roman"/>
          <w:lang w:eastAsia="ko-KR"/>
        </w:rPr>
      </w:pPr>
      <w:r w:rsidRPr="00510118">
        <w:rPr>
          <w:rFonts w:ascii="Times New Roman" w:eastAsia="Times New Roman" w:hAnsi="Times New Roman" w:cs="Times New Roman"/>
          <w:b/>
          <w:bCs/>
          <w:lang w:eastAsia="ko-KR"/>
        </w:rPr>
        <w:t>12:</w:t>
      </w:r>
      <w:r w:rsidR="001120BD">
        <w:rPr>
          <w:rFonts w:ascii="Times New Roman" w:eastAsia="Times New Roman" w:hAnsi="Times New Roman" w:cs="Times New Roman"/>
          <w:b/>
          <w:bCs/>
          <w:lang w:eastAsia="ko-KR"/>
        </w:rPr>
        <w:t>15</w:t>
      </w:r>
      <w:r w:rsidRPr="00510118">
        <w:rPr>
          <w:rFonts w:ascii="Times New Roman" w:eastAsia="Times New Roman" w:hAnsi="Times New Roman" w:cs="Times New Roman"/>
          <w:b/>
          <w:bCs/>
          <w:lang w:eastAsia="ko-KR"/>
        </w:rPr>
        <w:t>-12:30</w:t>
      </w:r>
      <w:r>
        <w:rPr>
          <w:rFonts w:ascii="Times New Roman" w:eastAsia="Times New Roman" w:hAnsi="Times New Roman" w:cs="Times New Roman"/>
          <w:lang w:eastAsia="ko-KR"/>
        </w:rPr>
        <w:t xml:space="preserve"> </w:t>
      </w:r>
      <w:r>
        <w:rPr>
          <w:rFonts w:ascii="Times New Roman" w:eastAsia="Times New Roman" w:hAnsi="Times New Roman" w:cs="Times New Roman"/>
          <w:b/>
          <w:bCs/>
          <w:lang w:eastAsia="ko-KR"/>
        </w:rPr>
        <w:t>(</w:t>
      </w:r>
      <w:r w:rsidR="001120BD">
        <w:rPr>
          <w:rFonts w:ascii="Times New Roman" w:eastAsia="Times New Roman" w:hAnsi="Times New Roman" w:cs="Times New Roman"/>
          <w:b/>
          <w:bCs/>
          <w:lang w:eastAsia="ko-KR"/>
        </w:rPr>
        <w:t>15</w:t>
      </w:r>
      <w:r>
        <w:rPr>
          <w:rFonts w:ascii="Times New Roman" w:eastAsia="Times New Roman" w:hAnsi="Times New Roman" w:cs="Times New Roman"/>
          <w:b/>
          <w:bCs/>
          <w:lang w:eastAsia="ko-KR"/>
        </w:rPr>
        <w:t xml:space="preserve"> min)</w:t>
      </w:r>
      <w:r>
        <w:rPr>
          <w:rFonts w:ascii="Times New Roman" w:eastAsia="Times New Roman" w:hAnsi="Times New Roman" w:cs="Times New Roman"/>
          <w:lang w:eastAsia="ko-KR"/>
        </w:rPr>
        <w:t xml:space="preserve"> Q&amp;A Discussion</w:t>
      </w:r>
    </w:p>
    <w:p w14:paraId="3BB20C44" w14:textId="77777777" w:rsidR="005E2D4D" w:rsidRPr="00FB641F" w:rsidRDefault="005E2D4D" w:rsidP="005E2D4D">
      <w:pPr>
        <w:spacing w:before="100" w:beforeAutospacing="1" w:after="100" w:afterAutospacing="1" w:line="240" w:lineRule="auto"/>
        <w:rPr>
          <w:rFonts w:ascii="Times New Roman" w:eastAsia="Times New Roman" w:hAnsi="Times New Roman" w:cs="Times New Roman"/>
          <w:lang w:eastAsia="ko-KR"/>
        </w:rPr>
      </w:pPr>
      <w:r w:rsidRPr="00FB641F">
        <w:rPr>
          <w:rFonts w:ascii="Times New Roman" w:eastAsia="Times New Roman" w:hAnsi="Times New Roman" w:cs="Times New Roman"/>
          <w:b/>
          <w:bCs/>
          <w:lang w:eastAsia="ko-KR"/>
        </w:rPr>
        <w:t>12:30–13:30 – Lunch break</w:t>
      </w:r>
    </w:p>
    <w:p w14:paraId="388D6305" w14:textId="77777777" w:rsidR="005E2D4D" w:rsidRPr="00FB641F" w:rsidRDefault="005E2D4D" w:rsidP="005E2D4D">
      <w:pPr>
        <w:spacing w:before="100" w:beforeAutospacing="1" w:after="100" w:afterAutospacing="1" w:line="240" w:lineRule="auto"/>
        <w:rPr>
          <w:rFonts w:ascii="Times New Roman" w:eastAsia="Times New Roman" w:hAnsi="Times New Roman" w:cs="Times New Roman"/>
          <w:lang w:eastAsia="ko-KR"/>
        </w:rPr>
      </w:pPr>
      <w:r w:rsidRPr="00FB641F">
        <w:rPr>
          <w:rFonts w:ascii="Times New Roman" w:eastAsia="Times New Roman" w:hAnsi="Times New Roman" w:cs="Times New Roman"/>
          <w:b/>
          <w:bCs/>
          <w:lang w:eastAsia="ko-KR"/>
        </w:rPr>
        <w:t>13:30–15:00 – Interactive discussion: identifying gaps, challenges, and priorities for harmonization of forest food definitions</w:t>
      </w:r>
    </w:p>
    <w:p w14:paraId="231C9A40" w14:textId="74BAA403" w:rsidR="005E2D4D" w:rsidRPr="00FB641F" w:rsidRDefault="00F2444B" w:rsidP="005E2D4D">
      <w:pPr>
        <w:numPr>
          <w:ilvl w:val="0"/>
          <w:numId w:val="21"/>
        </w:numPr>
        <w:spacing w:before="100" w:beforeAutospacing="1" w:after="100" w:afterAutospacing="1" w:line="240" w:lineRule="auto"/>
        <w:rPr>
          <w:rFonts w:ascii="Times New Roman" w:eastAsia="Times New Roman" w:hAnsi="Times New Roman" w:cs="Times New Roman"/>
          <w:lang w:eastAsia="ko-KR"/>
        </w:rPr>
      </w:pPr>
      <w:r w:rsidRPr="00C44BAD">
        <w:rPr>
          <w:rFonts w:ascii="Times New Roman" w:eastAsia="Times New Roman" w:hAnsi="Times New Roman" w:cs="Times New Roman"/>
          <w:b/>
          <w:bCs/>
          <w:lang w:eastAsia="ko-KR"/>
        </w:rPr>
        <w:lastRenderedPageBreak/>
        <w:t>13:30-13:50</w:t>
      </w:r>
      <w:r w:rsidR="00C44BAD" w:rsidRPr="00C44BAD">
        <w:rPr>
          <w:rFonts w:ascii="Times New Roman" w:eastAsia="Times New Roman" w:hAnsi="Times New Roman" w:cs="Times New Roman"/>
          <w:b/>
          <w:bCs/>
          <w:lang w:eastAsia="ko-KR"/>
        </w:rPr>
        <w:t xml:space="preserve"> (</w:t>
      </w:r>
      <w:r w:rsidR="00C44BAD">
        <w:rPr>
          <w:rFonts w:ascii="Times New Roman" w:eastAsia="Times New Roman" w:hAnsi="Times New Roman" w:cs="Times New Roman"/>
          <w:b/>
          <w:bCs/>
          <w:lang w:eastAsia="ko-KR"/>
        </w:rPr>
        <w:t>20</w:t>
      </w:r>
      <w:r w:rsidR="00C44BAD" w:rsidRPr="00C44BAD">
        <w:rPr>
          <w:rFonts w:ascii="Times New Roman" w:eastAsia="Times New Roman" w:hAnsi="Times New Roman" w:cs="Times New Roman"/>
          <w:b/>
          <w:bCs/>
          <w:lang w:eastAsia="ko-KR"/>
        </w:rPr>
        <w:t xml:space="preserve"> min)</w:t>
      </w:r>
      <w:r w:rsidRPr="00FB641F">
        <w:rPr>
          <w:rFonts w:ascii="Times New Roman" w:eastAsia="Times New Roman" w:hAnsi="Times New Roman" w:cs="Times New Roman"/>
          <w:lang w:eastAsia="ko-KR"/>
        </w:rPr>
        <w:t xml:space="preserve"> </w:t>
      </w:r>
      <w:r w:rsidR="005E2D4D" w:rsidRPr="00FB641F">
        <w:rPr>
          <w:rFonts w:ascii="Times New Roman" w:eastAsia="Times New Roman" w:hAnsi="Times New Roman" w:cs="Times New Roman"/>
          <w:lang w:eastAsia="ko-KR"/>
        </w:rPr>
        <w:t>Laura Van Rasmussen</w:t>
      </w:r>
      <w:r w:rsidR="00AC3DDA" w:rsidRPr="00FB641F">
        <w:rPr>
          <w:rFonts w:ascii="Times New Roman" w:eastAsia="Times New Roman" w:hAnsi="Times New Roman" w:cs="Times New Roman"/>
          <w:lang w:eastAsia="ko-KR"/>
        </w:rPr>
        <w:t xml:space="preserve">, </w:t>
      </w:r>
      <w:r w:rsidR="00A62B71" w:rsidRPr="00FB641F">
        <w:rPr>
          <w:rFonts w:ascii="Times New Roman" w:eastAsia="Times New Roman" w:hAnsi="Times New Roman" w:cs="Times New Roman"/>
          <w:lang w:eastAsia="ko-KR"/>
        </w:rPr>
        <w:t>Associate Professor, Department of Geosciences and Natural Resource Management, University of Copenhagen</w:t>
      </w:r>
    </w:p>
    <w:p w14:paraId="1B563E27" w14:textId="762B8F24" w:rsidR="005E2D4D" w:rsidRPr="00FB641F" w:rsidRDefault="00F2444B" w:rsidP="005E2D4D">
      <w:pPr>
        <w:numPr>
          <w:ilvl w:val="0"/>
          <w:numId w:val="21"/>
        </w:numPr>
        <w:spacing w:before="100" w:beforeAutospacing="1" w:after="100" w:afterAutospacing="1" w:line="240" w:lineRule="auto"/>
        <w:rPr>
          <w:rFonts w:ascii="Times New Roman" w:eastAsia="Times New Roman" w:hAnsi="Times New Roman" w:cs="Times New Roman"/>
          <w:lang w:eastAsia="ko-KR"/>
        </w:rPr>
      </w:pPr>
      <w:r w:rsidRPr="00C44BAD">
        <w:rPr>
          <w:rFonts w:ascii="Times New Roman" w:eastAsia="Times New Roman" w:hAnsi="Times New Roman" w:cs="Times New Roman"/>
          <w:b/>
          <w:bCs/>
          <w:lang w:eastAsia="ko-KR"/>
        </w:rPr>
        <w:t>13:50- 14:10</w:t>
      </w:r>
      <w:r w:rsidR="00C44BAD" w:rsidRPr="00C44BAD">
        <w:rPr>
          <w:rFonts w:ascii="Times New Roman" w:eastAsia="Times New Roman" w:hAnsi="Times New Roman" w:cs="Times New Roman"/>
          <w:b/>
          <w:bCs/>
          <w:lang w:eastAsia="ko-KR"/>
        </w:rPr>
        <w:t xml:space="preserve"> (</w:t>
      </w:r>
      <w:r w:rsidR="00FC09D0">
        <w:rPr>
          <w:rFonts w:ascii="Times New Roman" w:eastAsia="Times New Roman" w:hAnsi="Times New Roman" w:cs="Times New Roman"/>
          <w:b/>
          <w:bCs/>
          <w:lang w:eastAsia="ko-KR"/>
        </w:rPr>
        <w:t>20</w:t>
      </w:r>
      <w:r w:rsidR="00C44BAD" w:rsidRPr="00C44BAD">
        <w:rPr>
          <w:rFonts w:ascii="Times New Roman" w:eastAsia="Times New Roman" w:hAnsi="Times New Roman" w:cs="Times New Roman"/>
          <w:b/>
          <w:bCs/>
          <w:lang w:eastAsia="ko-KR"/>
        </w:rPr>
        <w:t xml:space="preserve"> min)</w:t>
      </w:r>
      <w:r w:rsidR="00C44BAD">
        <w:rPr>
          <w:rFonts w:ascii="Times New Roman" w:eastAsia="Times New Roman" w:hAnsi="Times New Roman" w:cs="Times New Roman"/>
          <w:lang w:eastAsia="ko-KR"/>
        </w:rPr>
        <w:t xml:space="preserve"> </w:t>
      </w:r>
      <w:r w:rsidR="005E2D4D" w:rsidRPr="00FB641F">
        <w:rPr>
          <w:rFonts w:ascii="Times New Roman" w:eastAsia="Times New Roman" w:hAnsi="Times New Roman" w:cs="Times New Roman"/>
          <w:lang w:eastAsia="ko-KR"/>
        </w:rPr>
        <w:t>Marko Lovric</w:t>
      </w:r>
      <w:r w:rsidR="00F12C6A" w:rsidRPr="00FB641F">
        <w:rPr>
          <w:rFonts w:ascii="Times New Roman" w:eastAsia="Times New Roman" w:hAnsi="Times New Roman" w:cs="Times New Roman"/>
          <w:lang w:eastAsia="ko-KR"/>
        </w:rPr>
        <w:t>, Assistant Professor, Forest and Nature Conservation Policy, Wageningen University</w:t>
      </w:r>
      <w:r w:rsidR="00455B3B">
        <w:rPr>
          <w:rFonts w:ascii="Times New Roman" w:eastAsia="Times New Roman" w:hAnsi="Times New Roman" w:cs="Times New Roman"/>
          <w:lang w:eastAsia="ko-KR"/>
        </w:rPr>
        <w:t xml:space="preserve"> </w:t>
      </w:r>
      <w:r w:rsidR="00455B3B" w:rsidRPr="005C6B71">
        <w:rPr>
          <w:rFonts w:ascii="Times New Roman" w:eastAsia="Times New Roman" w:hAnsi="Times New Roman" w:cs="Times New Roman"/>
          <w:color w:val="FF0000"/>
          <w:lang w:eastAsia="ko-KR"/>
        </w:rPr>
        <w:t>(virtual participation)</w:t>
      </w:r>
    </w:p>
    <w:p w14:paraId="569B1AC9" w14:textId="0E0BCB64" w:rsidR="005E2D4D" w:rsidRPr="00FB641F" w:rsidRDefault="00F2444B" w:rsidP="005E2D4D">
      <w:pPr>
        <w:numPr>
          <w:ilvl w:val="0"/>
          <w:numId w:val="21"/>
        </w:numPr>
        <w:spacing w:before="100" w:beforeAutospacing="1" w:after="100" w:afterAutospacing="1" w:line="240" w:lineRule="auto"/>
        <w:rPr>
          <w:rFonts w:ascii="Times New Roman" w:eastAsia="Times New Roman" w:hAnsi="Times New Roman" w:cs="Times New Roman"/>
          <w:lang w:eastAsia="ko-KR"/>
        </w:rPr>
      </w:pPr>
      <w:r w:rsidRPr="00C44BAD">
        <w:rPr>
          <w:rFonts w:ascii="Times New Roman" w:eastAsia="Times New Roman" w:hAnsi="Times New Roman" w:cs="Times New Roman"/>
          <w:b/>
          <w:bCs/>
          <w:lang w:eastAsia="ko-KR"/>
        </w:rPr>
        <w:t>14:10-14:30</w:t>
      </w:r>
      <w:r w:rsidR="00C44BAD" w:rsidRPr="00C44BAD">
        <w:rPr>
          <w:rFonts w:ascii="Times New Roman" w:eastAsia="Times New Roman" w:hAnsi="Times New Roman" w:cs="Times New Roman"/>
          <w:b/>
          <w:bCs/>
          <w:lang w:eastAsia="ko-KR"/>
        </w:rPr>
        <w:t xml:space="preserve"> (</w:t>
      </w:r>
      <w:r w:rsidR="00FC09D0">
        <w:rPr>
          <w:rFonts w:ascii="Times New Roman" w:eastAsia="Times New Roman" w:hAnsi="Times New Roman" w:cs="Times New Roman"/>
          <w:b/>
          <w:bCs/>
          <w:lang w:eastAsia="ko-KR"/>
        </w:rPr>
        <w:t xml:space="preserve">20 </w:t>
      </w:r>
      <w:r w:rsidR="00C44BAD" w:rsidRPr="00C44BAD">
        <w:rPr>
          <w:rFonts w:ascii="Times New Roman" w:eastAsia="Times New Roman" w:hAnsi="Times New Roman" w:cs="Times New Roman"/>
          <w:b/>
          <w:bCs/>
          <w:lang w:eastAsia="ko-KR"/>
        </w:rPr>
        <w:t>min)</w:t>
      </w:r>
      <w:r w:rsidRPr="00FB641F">
        <w:rPr>
          <w:rFonts w:ascii="Times New Roman" w:eastAsia="Times New Roman" w:hAnsi="Times New Roman" w:cs="Times New Roman"/>
          <w:lang w:eastAsia="ko-KR"/>
        </w:rPr>
        <w:t xml:space="preserve"> </w:t>
      </w:r>
      <w:r w:rsidR="005E2D4D" w:rsidRPr="00FB641F">
        <w:rPr>
          <w:rFonts w:ascii="Times New Roman" w:eastAsia="Times New Roman" w:hAnsi="Times New Roman" w:cs="Times New Roman"/>
          <w:lang w:eastAsia="ko-KR"/>
        </w:rPr>
        <w:t>Patrick Hurley</w:t>
      </w:r>
      <w:r w:rsidR="00474DB5" w:rsidRPr="00FB641F">
        <w:rPr>
          <w:rFonts w:ascii="Times New Roman" w:eastAsia="Times New Roman" w:hAnsi="Times New Roman" w:cs="Times New Roman"/>
          <w:lang w:eastAsia="ko-KR"/>
        </w:rPr>
        <w:t xml:space="preserve">, </w:t>
      </w:r>
      <w:r w:rsidR="005303EF" w:rsidRPr="00FB641F">
        <w:rPr>
          <w:rFonts w:ascii="Times New Roman" w:eastAsia="Times New Roman" w:hAnsi="Times New Roman" w:cs="Times New Roman"/>
          <w:lang w:eastAsia="ko-KR"/>
        </w:rPr>
        <w:t>Professor and Chair, Environment and Sustainability, Ursinus College</w:t>
      </w:r>
    </w:p>
    <w:p w14:paraId="2F1511B9" w14:textId="6665CF7E" w:rsidR="00F2444B" w:rsidRPr="00FB641F" w:rsidRDefault="00F2444B" w:rsidP="005E2D4D">
      <w:pPr>
        <w:numPr>
          <w:ilvl w:val="0"/>
          <w:numId w:val="21"/>
        </w:numPr>
        <w:spacing w:before="100" w:beforeAutospacing="1" w:after="100" w:afterAutospacing="1" w:line="240" w:lineRule="auto"/>
        <w:rPr>
          <w:rFonts w:ascii="Times New Roman" w:eastAsia="Times New Roman" w:hAnsi="Times New Roman" w:cs="Times New Roman"/>
          <w:lang w:eastAsia="ko-KR"/>
        </w:rPr>
      </w:pPr>
      <w:r w:rsidRPr="00FC09D0">
        <w:rPr>
          <w:rFonts w:ascii="Times New Roman" w:eastAsia="Times New Roman" w:hAnsi="Times New Roman" w:cs="Times New Roman"/>
          <w:b/>
          <w:bCs/>
          <w:lang w:eastAsia="ko-KR"/>
        </w:rPr>
        <w:t>14</w:t>
      </w:r>
      <w:r w:rsidR="00385EED" w:rsidRPr="00FC09D0">
        <w:rPr>
          <w:rFonts w:ascii="Times New Roman" w:eastAsia="Times New Roman" w:hAnsi="Times New Roman" w:cs="Times New Roman"/>
          <w:b/>
          <w:bCs/>
          <w:lang w:eastAsia="ko-KR"/>
        </w:rPr>
        <w:t>:</w:t>
      </w:r>
      <w:r w:rsidRPr="00FC09D0">
        <w:rPr>
          <w:rFonts w:ascii="Times New Roman" w:eastAsia="Times New Roman" w:hAnsi="Times New Roman" w:cs="Times New Roman"/>
          <w:b/>
          <w:bCs/>
          <w:lang w:eastAsia="ko-KR"/>
        </w:rPr>
        <w:t>30-15</w:t>
      </w:r>
      <w:r w:rsidR="00385EED" w:rsidRPr="00FC09D0">
        <w:rPr>
          <w:rFonts w:ascii="Times New Roman" w:eastAsia="Times New Roman" w:hAnsi="Times New Roman" w:cs="Times New Roman"/>
          <w:b/>
          <w:bCs/>
          <w:lang w:eastAsia="ko-KR"/>
        </w:rPr>
        <w:t>:00</w:t>
      </w:r>
      <w:r w:rsidR="00385EED" w:rsidRPr="00FB641F">
        <w:rPr>
          <w:rFonts w:ascii="Times New Roman" w:eastAsia="Times New Roman" w:hAnsi="Times New Roman" w:cs="Times New Roman"/>
          <w:lang w:eastAsia="ko-KR"/>
        </w:rPr>
        <w:t xml:space="preserve"> </w:t>
      </w:r>
      <w:r w:rsidR="00FC09D0" w:rsidRPr="00FC09D0">
        <w:rPr>
          <w:rFonts w:ascii="Times New Roman" w:eastAsia="Times New Roman" w:hAnsi="Times New Roman" w:cs="Times New Roman"/>
          <w:b/>
          <w:bCs/>
          <w:lang w:eastAsia="ko-KR"/>
        </w:rPr>
        <w:t>(30 min)</w:t>
      </w:r>
      <w:r w:rsidR="00FC09D0">
        <w:rPr>
          <w:rFonts w:ascii="Times New Roman" w:eastAsia="Times New Roman" w:hAnsi="Times New Roman" w:cs="Times New Roman"/>
          <w:lang w:eastAsia="ko-KR"/>
        </w:rPr>
        <w:t xml:space="preserve"> </w:t>
      </w:r>
      <w:r w:rsidR="00385EED" w:rsidRPr="00FB641F">
        <w:rPr>
          <w:rFonts w:ascii="Times New Roman" w:eastAsia="Times New Roman" w:hAnsi="Times New Roman" w:cs="Times New Roman"/>
          <w:lang w:eastAsia="ko-KR"/>
        </w:rPr>
        <w:t>Q&amp;A/Discussion</w:t>
      </w:r>
    </w:p>
    <w:p w14:paraId="175F68D7" w14:textId="77777777" w:rsidR="005E2D4D" w:rsidRPr="00FB641F" w:rsidRDefault="005E2D4D" w:rsidP="005E2D4D">
      <w:pPr>
        <w:spacing w:before="100" w:beforeAutospacing="1" w:after="100" w:afterAutospacing="1" w:line="240" w:lineRule="auto"/>
        <w:rPr>
          <w:rFonts w:ascii="Times New Roman" w:eastAsia="Times New Roman" w:hAnsi="Times New Roman" w:cs="Times New Roman"/>
          <w:lang w:eastAsia="ko-KR"/>
        </w:rPr>
      </w:pPr>
      <w:r w:rsidRPr="00FB641F">
        <w:rPr>
          <w:rFonts w:ascii="Times New Roman" w:eastAsia="Times New Roman" w:hAnsi="Times New Roman" w:cs="Times New Roman"/>
          <w:b/>
          <w:bCs/>
          <w:lang w:eastAsia="ko-KR"/>
        </w:rPr>
        <w:t>15:00–15:15 – Coffee break</w:t>
      </w:r>
    </w:p>
    <w:p w14:paraId="4245AF16" w14:textId="6A812EC6" w:rsidR="005E2D4D" w:rsidRPr="00FB641F" w:rsidRDefault="005E2D4D" w:rsidP="005E2D4D">
      <w:pPr>
        <w:spacing w:before="100" w:beforeAutospacing="1" w:after="100" w:afterAutospacing="1" w:line="240" w:lineRule="auto"/>
        <w:rPr>
          <w:rFonts w:ascii="Times New Roman" w:eastAsia="Times New Roman" w:hAnsi="Times New Roman" w:cs="Times New Roman"/>
          <w:lang w:eastAsia="ko-KR"/>
        </w:rPr>
      </w:pPr>
      <w:r w:rsidRPr="00FB641F">
        <w:rPr>
          <w:rFonts w:ascii="Times New Roman" w:eastAsia="Times New Roman" w:hAnsi="Times New Roman" w:cs="Times New Roman"/>
          <w:b/>
          <w:bCs/>
          <w:lang w:eastAsia="ko-KR"/>
        </w:rPr>
        <w:t>15:15–16:45 – Country perspectives</w:t>
      </w:r>
      <w:r w:rsidR="00127FDB">
        <w:rPr>
          <w:rFonts w:ascii="Times New Roman" w:eastAsia="Times New Roman" w:hAnsi="Times New Roman" w:cs="Times New Roman"/>
          <w:b/>
          <w:bCs/>
          <w:lang w:eastAsia="ko-KR"/>
        </w:rPr>
        <w:t xml:space="preserve"> (TBC)</w:t>
      </w:r>
    </w:p>
    <w:p w14:paraId="065AB490" w14:textId="758FAD7D" w:rsidR="005E2D4D" w:rsidRPr="00FB641F" w:rsidRDefault="00D91ADA" w:rsidP="005E2D4D">
      <w:pPr>
        <w:numPr>
          <w:ilvl w:val="0"/>
          <w:numId w:val="22"/>
        </w:numPr>
        <w:spacing w:before="100" w:beforeAutospacing="1" w:after="100" w:afterAutospacing="1" w:line="240" w:lineRule="auto"/>
        <w:rPr>
          <w:rFonts w:ascii="Times New Roman" w:eastAsia="Times New Roman" w:hAnsi="Times New Roman" w:cs="Times New Roman"/>
          <w:lang w:eastAsia="ko-KR"/>
        </w:rPr>
      </w:pPr>
      <w:r w:rsidRPr="00127FDB">
        <w:rPr>
          <w:rFonts w:ascii="Times New Roman" w:eastAsia="Times New Roman" w:hAnsi="Times New Roman" w:cs="Times New Roman"/>
          <w:b/>
          <w:bCs/>
          <w:lang w:eastAsia="ko-KR"/>
        </w:rPr>
        <w:t>15:15-15:35</w:t>
      </w:r>
      <w:r w:rsidRPr="00FB641F">
        <w:rPr>
          <w:rFonts w:ascii="Times New Roman" w:eastAsia="Times New Roman" w:hAnsi="Times New Roman" w:cs="Times New Roman"/>
          <w:lang w:eastAsia="ko-KR"/>
        </w:rPr>
        <w:t xml:space="preserve"> </w:t>
      </w:r>
      <w:r w:rsidR="00127FDB" w:rsidRPr="00C44BAD">
        <w:rPr>
          <w:rFonts w:ascii="Times New Roman" w:eastAsia="Times New Roman" w:hAnsi="Times New Roman" w:cs="Times New Roman"/>
          <w:b/>
          <w:bCs/>
          <w:lang w:eastAsia="ko-KR"/>
        </w:rPr>
        <w:t>(</w:t>
      </w:r>
      <w:r w:rsidR="00127FDB">
        <w:rPr>
          <w:rFonts w:ascii="Times New Roman" w:eastAsia="Times New Roman" w:hAnsi="Times New Roman" w:cs="Times New Roman"/>
          <w:b/>
          <w:bCs/>
          <w:lang w:eastAsia="ko-KR"/>
        </w:rPr>
        <w:t>20</w:t>
      </w:r>
      <w:r w:rsidR="00127FDB" w:rsidRPr="00C44BAD">
        <w:rPr>
          <w:rFonts w:ascii="Times New Roman" w:eastAsia="Times New Roman" w:hAnsi="Times New Roman" w:cs="Times New Roman"/>
          <w:b/>
          <w:bCs/>
          <w:lang w:eastAsia="ko-KR"/>
        </w:rPr>
        <w:t xml:space="preserve"> min)</w:t>
      </w:r>
      <w:r w:rsidR="00127FDB" w:rsidRPr="00FB641F">
        <w:rPr>
          <w:rFonts w:ascii="Times New Roman" w:eastAsia="Times New Roman" w:hAnsi="Times New Roman" w:cs="Times New Roman"/>
          <w:lang w:eastAsia="ko-KR"/>
        </w:rPr>
        <w:t xml:space="preserve"> </w:t>
      </w:r>
      <w:r w:rsidR="005E2D4D" w:rsidRPr="00FB641F">
        <w:rPr>
          <w:rFonts w:ascii="Times New Roman" w:eastAsia="Times New Roman" w:hAnsi="Times New Roman" w:cs="Times New Roman"/>
          <w:lang w:eastAsia="ko-KR"/>
        </w:rPr>
        <w:t>China</w:t>
      </w:r>
      <w:r w:rsidR="00BA1F76">
        <w:rPr>
          <w:rFonts w:ascii="Times New Roman" w:eastAsia="Times New Roman" w:hAnsi="Times New Roman" w:cs="Times New Roman"/>
          <w:lang w:eastAsia="ko-KR"/>
        </w:rPr>
        <w:t xml:space="preserve">, Jie Chen, </w:t>
      </w:r>
      <w:r w:rsidR="0092205E">
        <w:rPr>
          <w:rFonts w:ascii="Times New Roman" w:eastAsia="Times New Roman" w:hAnsi="Times New Roman" w:cs="Times New Roman"/>
          <w:lang w:eastAsia="ko-KR"/>
        </w:rPr>
        <w:t>Team Lead, Research Institute of Forestry Policy and Information, Chinese Academy of Forestry</w:t>
      </w:r>
      <w:r w:rsidR="005C6B71">
        <w:rPr>
          <w:rFonts w:ascii="Times New Roman" w:eastAsia="Times New Roman" w:hAnsi="Times New Roman" w:cs="Times New Roman"/>
          <w:lang w:eastAsia="ko-KR"/>
        </w:rPr>
        <w:t xml:space="preserve"> </w:t>
      </w:r>
      <w:r w:rsidR="005C6B71" w:rsidRPr="005C6B71">
        <w:rPr>
          <w:rFonts w:ascii="Times New Roman" w:eastAsia="Times New Roman" w:hAnsi="Times New Roman" w:cs="Times New Roman"/>
          <w:color w:val="FF0000"/>
          <w:lang w:eastAsia="ko-KR"/>
        </w:rPr>
        <w:t>(virtual participation)</w:t>
      </w:r>
    </w:p>
    <w:p w14:paraId="60CDBC6C" w14:textId="71F372BD" w:rsidR="005E2D4D" w:rsidRPr="0098628F" w:rsidRDefault="00D91ADA" w:rsidP="005E2D4D">
      <w:pPr>
        <w:numPr>
          <w:ilvl w:val="0"/>
          <w:numId w:val="22"/>
        </w:numPr>
        <w:spacing w:before="100" w:beforeAutospacing="1" w:after="100" w:afterAutospacing="1" w:line="240" w:lineRule="auto"/>
        <w:rPr>
          <w:rFonts w:ascii="Times New Roman" w:eastAsia="Times New Roman" w:hAnsi="Times New Roman" w:cs="Times New Roman"/>
          <w:lang w:eastAsia="ko-KR"/>
        </w:rPr>
      </w:pPr>
      <w:r w:rsidRPr="0098628F">
        <w:rPr>
          <w:rFonts w:ascii="Times New Roman" w:eastAsia="Times New Roman" w:hAnsi="Times New Roman" w:cs="Times New Roman"/>
          <w:b/>
          <w:bCs/>
          <w:lang w:eastAsia="ko-KR"/>
        </w:rPr>
        <w:t>15:35- 15:55</w:t>
      </w:r>
      <w:r w:rsidRPr="0098628F">
        <w:rPr>
          <w:rFonts w:ascii="Times New Roman" w:eastAsia="Times New Roman" w:hAnsi="Times New Roman" w:cs="Times New Roman"/>
          <w:lang w:eastAsia="ko-KR"/>
        </w:rPr>
        <w:t xml:space="preserve"> </w:t>
      </w:r>
      <w:r w:rsidR="00127FDB" w:rsidRPr="0098628F">
        <w:rPr>
          <w:rFonts w:ascii="Times New Roman" w:eastAsia="Times New Roman" w:hAnsi="Times New Roman" w:cs="Times New Roman"/>
          <w:b/>
          <w:bCs/>
          <w:lang w:eastAsia="ko-KR"/>
        </w:rPr>
        <w:t>(20 min)</w:t>
      </w:r>
      <w:r w:rsidR="00127FDB" w:rsidRPr="0098628F">
        <w:rPr>
          <w:rFonts w:ascii="Times New Roman" w:eastAsia="Times New Roman" w:hAnsi="Times New Roman" w:cs="Times New Roman"/>
          <w:lang w:eastAsia="ko-KR"/>
        </w:rPr>
        <w:t xml:space="preserve"> </w:t>
      </w:r>
      <w:r w:rsidR="005E2D4D" w:rsidRPr="0098628F">
        <w:rPr>
          <w:rFonts w:ascii="Times New Roman" w:eastAsia="Times New Roman" w:hAnsi="Times New Roman" w:cs="Times New Roman"/>
          <w:lang w:eastAsia="ko-KR"/>
        </w:rPr>
        <w:t>Türkiye</w:t>
      </w:r>
      <w:r w:rsidR="0098628F" w:rsidRPr="0098628F">
        <w:rPr>
          <w:rFonts w:ascii="Times New Roman" w:eastAsia="Times New Roman" w:hAnsi="Times New Roman" w:cs="Times New Roman"/>
          <w:lang w:eastAsia="ko-KR"/>
        </w:rPr>
        <w:t>, Ismail Belen, Chief Inspect</w:t>
      </w:r>
      <w:r w:rsidR="0098628F">
        <w:rPr>
          <w:rFonts w:ascii="Times New Roman" w:eastAsia="Times New Roman" w:hAnsi="Times New Roman" w:cs="Times New Roman"/>
          <w:lang w:eastAsia="ko-KR"/>
        </w:rPr>
        <w:t xml:space="preserve">or, </w:t>
      </w:r>
      <w:r w:rsidR="0098628F" w:rsidRPr="0098628F">
        <w:rPr>
          <w:rFonts w:ascii="Times New Roman" w:eastAsia="Times New Roman" w:hAnsi="Times New Roman" w:cs="Times New Roman"/>
          <w:lang w:eastAsia="ko-KR"/>
        </w:rPr>
        <w:t>General Directorate of Forestry</w:t>
      </w:r>
      <w:r w:rsidR="0098628F">
        <w:rPr>
          <w:rFonts w:ascii="Times New Roman" w:eastAsia="Times New Roman" w:hAnsi="Times New Roman" w:cs="Times New Roman"/>
          <w:lang w:eastAsia="ko-KR"/>
        </w:rPr>
        <w:t xml:space="preserve"> </w:t>
      </w:r>
      <w:r w:rsidR="00C317EF">
        <w:rPr>
          <w:rFonts w:ascii="Times New Roman" w:eastAsia="Times New Roman" w:hAnsi="Times New Roman" w:cs="Times New Roman"/>
          <w:lang w:eastAsia="ko-KR"/>
        </w:rPr>
        <w:t xml:space="preserve">of Türkiye </w:t>
      </w:r>
    </w:p>
    <w:p w14:paraId="4FC25958" w14:textId="5A049030" w:rsidR="005E2D4D" w:rsidRPr="00CC784C" w:rsidRDefault="00D91ADA" w:rsidP="005E2D4D">
      <w:pPr>
        <w:numPr>
          <w:ilvl w:val="0"/>
          <w:numId w:val="22"/>
        </w:numPr>
        <w:spacing w:before="100" w:beforeAutospacing="1" w:after="100" w:afterAutospacing="1" w:line="240" w:lineRule="auto"/>
        <w:rPr>
          <w:rFonts w:ascii="Times New Roman" w:eastAsia="Times New Roman" w:hAnsi="Times New Roman" w:cs="Times New Roman"/>
          <w:lang w:eastAsia="ko-KR"/>
        </w:rPr>
      </w:pPr>
      <w:r w:rsidRPr="00CC784C">
        <w:rPr>
          <w:rFonts w:ascii="Times New Roman" w:eastAsia="Times New Roman" w:hAnsi="Times New Roman" w:cs="Times New Roman"/>
          <w:b/>
          <w:bCs/>
          <w:lang w:eastAsia="ko-KR"/>
        </w:rPr>
        <w:t>15:55-16:15</w:t>
      </w:r>
      <w:r w:rsidR="00127FDB" w:rsidRPr="00CC784C">
        <w:rPr>
          <w:rFonts w:ascii="Times New Roman" w:eastAsia="Times New Roman" w:hAnsi="Times New Roman" w:cs="Times New Roman"/>
          <w:lang w:eastAsia="ko-KR"/>
        </w:rPr>
        <w:t xml:space="preserve"> </w:t>
      </w:r>
      <w:r w:rsidR="00127FDB" w:rsidRPr="00CC784C">
        <w:rPr>
          <w:rFonts w:ascii="Times New Roman" w:eastAsia="Times New Roman" w:hAnsi="Times New Roman" w:cs="Times New Roman"/>
          <w:b/>
          <w:bCs/>
          <w:lang w:eastAsia="ko-KR"/>
        </w:rPr>
        <w:t>(20 min)</w:t>
      </w:r>
      <w:r w:rsidR="00127FDB" w:rsidRPr="00CC784C">
        <w:rPr>
          <w:rFonts w:ascii="Times New Roman" w:eastAsia="Times New Roman" w:hAnsi="Times New Roman" w:cs="Times New Roman"/>
          <w:lang w:eastAsia="ko-KR"/>
        </w:rPr>
        <w:t xml:space="preserve"> </w:t>
      </w:r>
      <w:r w:rsidR="005E2D4D" w:rsidRPr="00CC784C">
        <w:rPr>
          <w:rFonts w:ascii="Times New Roman" w:eastAsia="Times New Roman" w:hAnsi="Times New Roman" w:cs="Times New Roman"/>
          <w:lang w:eastAsia="ko-KR"/>
        </w:rPr>
        <w:t>Brazil</w:t>
      </w:r>
      <w:r w:rsidR="000A71BA" w:rsidRPr="00CC784C">
        <w:rPr>
          <w:rFonts w:ascii="Times New Roman" w:eastAsia="Times New Roman" w:hAnsi="Times New Roman" w:cs="Times New Roman"/>
          <w:lang w:eastAsia="ko-KR"/>
        </w:rPr>
        <w:t xml:space="preserve">, Michelle Jacob, Professor, </w:t>
      </w:r>
      <w:r w:rsidR="00CC784C" w:rsidRPr="00CC784C">
        <w:rPr>
          <w:rFonts w:ascii="Times New Roman" w:eastAsia="Times New Roman" w:hAnsi="Times New Roman" w:cs="Times New Roman"/>
          <w:lang w:eastAsia="ko-KR"/>
        </w:rPr>
        <w:t>Department</w:t>
      </w:r>
      <w:r w:rsidR="000A71BA" w:rsidRPr="00CC784C">
        <w:rPr>
          <w:rFonts w:ascii="Times New Roman" w:eastAsia="Times New Roman" w:hAnsi="Times New Roman" w:cs="Times New Roman"/>
          <w:lang w:eastAsia="ko-KR"/>
        </w:rPr>
        <w:t xml:space="preserve"> of Nutrition, </w:t>
      </w:r>
      <w:r w:rsidR="00CC784C" w:rsidRPr="00CC784C">
        <w:rPr>
          <w:rFonts w:ascii="Times New Roman" w:eastAsia="Times New Roman" w:hAnsi="Times New Roman" w:cs="Times New Roman"/>
          <w:lang w:eastAsia="ko-KR"/>
        </w:rPr>
        <w:t>Federal University of Rio Grande do Norte</w:t>
      </w:r>
    </w:p>
    <w:p w14:paraId="7BA7B1C3" w14:textId="5C955730" w:rsidR="00CD04E6" w:rsidRPr="00FB641F" w:rsidRDefault="00D91ADA" w:rsidP="00CD04E6">
      <w:pPr>
        <w:numPr>
          <w:ilvl w:val="0"/>
          <w:numId w:val="22"/>
        </w:numPr>
        <w:spacing w:before="100" w:beforeAutospacing="1" w:after="100" w:afterAutospacing="1" w:line="240" w:lineRule="auto"/>
        <w:rPr>
          <w:rFonts w:ascii="Times New Roman" w:eastAsia="Times New Roman" w:hAnsi="Times New Roman" w:cs="Times New Roman"/>
          <w:lang w:eastAsia="ko-KR"/>
        </w:rPr>
      </w:pPr>
      <w:r w:rsidRPr="00127FDB">
        <w:rPr>
          <w:rFonts w:ascii="Times New Roman" w:eastAsia="Times New Roman" w:hAnsi="Times New Roman" w:cs="Times New Roman"/>
          <w:b/>
          <w:bCs/>
          <w:lang w:eastAsia="ko-KR"/>
        </w:rPr>
        <w:t>16:15-16:</w:t>
      </w:r>
      <w:r w:rsidR="00CD04E6" w:rsidRPr="00127FDB">
        <w:rPr>
          <w:rFonts w:ascii="Times New Roman" w:eastAsia="Times New Roman" w:hAnsi="Times New Roman" w:cs="Times New Roman"/>
          <w:b/>
          <w:bCs/>
          <w:lang w:eastAsia="ko-KR"/>
        </w:rPr>
        <w:t>35</w:t>
      </w:r>
      <w:r w:rsidR="00CD04E6" w:rsidRPr="00FB641F">
        <w:rPr>
          <w:rFonts w:ascii="Times New Roman" w:eastAsia="Times New Roman" w:hAnsi="Times New Roman" w:cs="Times New Roman"/>
          <w:lang w:eastAsia="ko-KR"/>
        </w:rPr>
        <w:t xml:space="preserve"> </w:t>
      </w:r>
      <w:r w:rsidR="00127FDB" w:rsidRPr="00C44BAD">
        <w:rPr>
          <w:rFonts w:ascii="Times New Roman" w:eastAsia="Times New Roman" w:hAnsi="Times New Roman" w:cs="Times New Roman"/>
          <w:b/>
          <w:bCs/>
          <w:lang w:eastAsia="ko-KR"/>
        </w:rPr>
        <w:t>(</w:t>
      </w:r>
      <w:r w:rsidR="00127FDB">
        <w:rPr>
          <w:rFonts w:ascii="Times New Roman" w:eastAsia="Times New Roman" w:hAnsi="Times New Roman" w:cs="Times New Roman"/>
          <w:b/>
          <w:bCs/>
          <w:lang w:eastAsia="ko-KR"/>
        </w:rPr>
        <w:t>20</w:t>
      </w:r>
      <w:r w:rsidR="00127FDB" w:rsidRPr="00C44BAD">
        <w:rPr>
          <w:rFonts w:ascii="Times New Roman" w:eastAsia="Times New Roman" w:hAnsi="Times New Roman" w:cs="Times New Roman"/>
          <w:b/>
          <w:bCs/>
          <w:lang w:eastAsia="ko-KR"/>
        </w:rPr>
        <w:t xml:space="preserve"> min)</w:t>
      </w:r>
      <w:r w:rsidR="00127FDB" w:rsidRPr="00FB641F">
        <w:rPr>
          <w:rFonts w:ascii="Times New Roman" w:eastAsia="Times New Roman" w:hAnsi="Times New Roman" w:cs="Times New Roman"/>
          <w:lang w:eastAsia="ko-KR"/>
        </w:rPr>
        <w:t xml:space="preserve"> </w:t>
      </w:r>
      <w:r w:rsidR="005E2D4D" w:rsidRPr="00FB641F">
        <w:rPr>
          <w:rFonts w:ascii="Times New Roman" w:eastAsia="Times New Roman" w:hAnsi="Times New Roman" w:cs="Times New Roman"/>
          <w:lang w:eastAsia="ko-KR"/>
        </w:rPr>
        <w:t>India</w:t>
      </w:r>
      <w:r w:rsidR="006044D7">
        <w:rPr>
          <w:rFonts w:ascii="Times New Roman" w:eastAsia="Times New Roman" w:hAnsi="Times New Roman" w:cs="Times New Roman"/>
          <w:lang w:eastAsia="ko-KR"/>
        </w:rPr>
        <w:t xml:space="preserve">, Setty Siddappa, </w:t>
      </w:r>
      <w:r w:rsidR="004C2BA3" w:rsidRPr="004C2BA3">
        <w:rPr>
          <w:rFonts w:ascii="Times New Roman" w:eastAsia="Times New Roman" w:hAnsi="Times New Roman" w:cs="Times New Roman"/>
          <w:lang w:eastAsia="ko-KR"/>
        </w:rPr>
        <w:t>Senior Fellow</w:t>
      </w:r>
      <w:r w:rsidR="004C2BA3">
        <w:rPr>
          <w:rFonts w:ascii="Times New Roman" w:eastAsia="Times New Roman" w:hAnsi="Times New Roman" w:cs="Times New Roman"/>
          <w:lang w:eastAsia="ko-KR"/>
        </w:rPr>
        <w:t>/</w:t>
      </w:r>
      <w:r w:rsidR="004D779B" w:rsidRPr="004D779B">
        <w:rPr>
          <w:rFonts w:ascii="Times New Roman" w:eastAsia="Times New Roman" w:hAnsi="Times New Roman" w:cs="Times New Roman"/>
          <w:lang w:eastAsia="ko-KR"/>
        </w:rPr>
        <w:t xml:space="preserve">Associate Professor, </w:t>
      </w:r>
      <w:r w:rsidR="00BB285B" w:rsidRPr="00BB285B">
        <w:rPr>
          <w:rFonts w:ascii="Times New Roman" w:eastAsia="Times New Roman" w:hAnsi="Times New Roman" w:cs="Times New Roman"/>
          <w:lang w:eastAsia="ko-KR"/>
        </w:rPr>
        <w:t>Centre Convenor, Rohini Nilekani Philanthropies Centre for Environment and Development</w:t>
      </w:r>
    </w:p>
    <w:p w14:paraId="664D2669" w14:textId="49A639F1" w:rsidR="00CD04E6" w:rsidRPr="00FB641F" w:rsidRDefault="00CD04E6" w:rsidP="00CD04E6">
      <w:pPr>
        <w:numPr>
          <w:ilvl w:val="0"/>
          <w:numId w:val="22"/>
        </w:numPr>
        <w:spacing w:before="100" w:beforeAutospacing="1" w:after="100" w:afterAutospacing="1" w:line="240" w:lineRule="auto"/>
        <w:rPr>
          <w:rFonts w:ascii="Times New Roman" w:eastAsia="Times New Roman" w:hAnsi="Times New Roman" w:cs="Times New Roman"/>
          <w:lang w:eastAsia="ko-KR"/>
        </w:rPr>
      </w:pPr>
      <w:r w:rsidRPr="00127FDB">
        <w:rPr>
          <w:rFonts w:ascii="Times New Roman" w:eastAsia="Times New Roman" w:hAnsi="Times New Roman" w:cs="Times New Roman"/>
          <w:b/>
          <w:bCs/>
          <w:lang w:eastAsia="ko-KR"/>
        </w:rPr>
        <w:t>16:35-16:45</w:t>
      </w:r>
      <w:r w:rsidR="00127FDB">
        <w:rPr>
          <w:rFonts w:ascii="Times New Roman" w:eastAsia="Times New Roman" w:hAnsi="Times New Roman" w:cs="Times New Roman"/>
          <w:b/>
          <w:bCs/>
          <w:lang w:eastAsia="ko-KR"/>
        </w:rPr>
        <w:t xml:space="preserve"> (10 min)</w:t>
      </w:r>
      <w:r w:rsidRPr="00FB641F">
        <w:rPr>
          <w:rFonts w:ascii="Times New Roman" w:eastAsia="Times New Roman" w:hAnsi="Times New Roman" w:cs="Times New Roman"/>
          <w:lang w:eastAsia="ko-KR"/>
        </w:rPr>
        <w:t xml:space="preserve"> Q&amp;A/Discussion</w:t>
      </w:r>
    </w:p>
    <w:p w14:paraId="2BE940CC" w14:textId="4B0013C3" w:rsidR="00815A64" w:rsidRPr="00FB641F" w:rsidRDefault="005E2D4D" w:rsidP="00FB641F">
      <w:pPr>
        <w:spacing w:before="100" w:beforeAutospacing="1" w:after="100" w:afterAutospacing="1" w:line="240" w:lineRule="auto"/>
        <w:rPr>
          <w:rFonts w:ascii="Times New Roman" w:eastAsia="Times New Roman" w:hAnsi="Times New Roman" w:cs="Times New Roman"/>
          <w:lang w:eastAsia="ko-KR"/>
        </w:rPr>
      </w:pPr>
      <w:r w:rsidRPr="00FB641F">
        <w:rPr>
          <w:rFonts w:ascii="Times New Roman" w:eastAsia="Times New Roman" w:hAnsi="Times New Roman" w:cs="Times New Roman"/>
          <w:b/>
          <w:bCs/>
          <w:lang w:eastAsia="ko-KR"/>
        </w:rPr>
        <w:t>16:45–17:00 – Wrap-up and synthesis of Day 1; plans for Day 2</w:t>
      </w:r>
      <w:r w:rsidR="00FB641F" w:rsidRPr="00FB641F">
        <w:rPr>
          <w:rFonts w:ascii="Times New Roman" w:eastAsia="Times New Roman" w:hAnsi="Times New Roman" w:cs="Times New Roman"/>
          <w:b/>
          <w:bCs/>
          <w:lang w:eastAsia="ko-KR"/>
        </w:rPr>
        <w:br/>
      </w:r>
    </w:p>
    <w:p w14:paraId="6BA543C3" w14:textId="57F14C07" w:rsidR="00827A02" w:rsidRDefault="00827A02" w:rsidP="00A802AF">
      <w:pPr>
        <w:spacing w:before="100" w:beforeAutospacing="1" w:after="100" w:afterAutospacing="1" w:line="240" w:lineRule="auto"/>
        <w:outlineLvl w:val="1"/>
        <w:rPr>
          <w:rFonts w:ascii="Times New Roman" w:eastAsia="Times New Roman" w:hAnsi="Times New Roman" w:cs="Times New Roman"/>
          <w:b/>
          <w:bCs/>
          <w:sz w:val="24"/>
          <w:szCs w:val="24"/>
          <w:u w:val="single"/>
          <w:lang w:eastAsia="ko-KR"/>
        </w:rPr>
      </w:pPr>
      <w:r w:rsidRPr="00ED5736">
        <w:rPr>
          <w:rFonts w:ascii="Times New Roman" w:eastAsia="Times New Roman" w:hAnsi="Times New Roman" w:cs="Times New Roman"/>
          <w:b/>
          <w:bCs/>
          <w:sz w:val="24"/>
          <w:szCs w:val="24"/>
          <w:u w:val="single"/>
          <w:lang w:eastAsia="ko-KR"/>
        </w:rPr>
        <w:t xml:space="preserve">Day 2 – </w:t>
      </w:r>
      <w:r w:rsidR="00ED5736" w:rsidRPr="00ED5736">
        <w:rPr>
          <w:rFonts w:ascii="Times New Roman" w:eastAsia="Times New Roman" w:hAnsi="Times New Roman" w:cs="Times New Roman"/>
          <w:b/>
          <w:bCs/>
          <w:sz w:val="24"/>
          <w:szCs w:val="24"/>
          <w:u w:val="single"/>
          <w:lang w:eastAsia="ko-KR"/>
        </w:rPr>
        <w:t xml:space="preserve">Tuesday, </w:t>
      </w:r>
      <w:r w:rsidRPr="00ED5736">
        <w:rPr>
          <w:rFonts w:ascii="Times New Roman" w:eastAsia="Times New Roman" w:hAnsi="Times New Roman" w:cs="Times New Roman"/>
          <w:b/>
          <w:bCs/>
          <w:sz w:val="24"/>
          <w:szCs w:val="24"/>
          <w:u w:val="single"/>
          <w:lang w:eastAsia="ko-KR"/>
        </w:rPr>
        <w:t>26 May 2026</w:t>
      </w:r>
      <w:r w:rsidR="00877825">
        <w:rPr>
          <w:rFonts w:ascii="Times New Roman" w:eastAsia="Times New Roman" w:hAnsi="Times New Roman" w:cs="Times New Roman"/>
          <w:b/>
          <w:bCs/>
          <w:sz w:val="24"/>
          <w:szCs w:val="24"/>
          <w:u w:val="single"/>
          <w:lang w:eastAsia="ko-KR"/>
        </w:rPr>
        <w:t xml:space="preserve"> (</w:t>
      </w:r>
      <w:r w:rsidR="00877825" w:rsidRPr="00877825">
        <w:rPr>
          <w:rFonts w:ascii="Times New Roman" w:eastAsia="Times New Roman" w:hAnsi="Times New Roman" w:cs="Times New Roman"/>
          <w:b/>
          <w:bCs/>
          <w:color w:val="FF0000"/>
          <w:sz w:val="24"/>
          <w:szCs w:val="24"/>
          <w:u w:val="single"/>
          <w:lang w:eastAsia="ko-KR"/>
        </w:rPr>
        <w:t xml:space="preserve">Detailed </w:t>
      </w:r>
      <w:proofErr w:type="spellStart"/>
      <w:r w:rsidR="00877825" w:rsidRPr="00877825">
        <w:rPr>
          <w:rFonts w:ascii="Times New Roman" w:eastAsia="Times New Roman" w:hAnsi="Times New Roman" w:cs="Times New Roman"/>
          <w:b/>
          <w:bCs/>
          <w:color w:val="FF0000"/>
          <w:sz w:val="24"/>
          <w:szCs w:val="24"/>
          <w:u w:val="single"/>
          <w:lang w:eastAsia="ko-KR"/>
        </w:rPr>
        <w:t>Programme</w:t>
      </w:r>
      <w:proofErr w:type="spellEnd"/>
      <w:r w:rsidR="00877825" w:rsidRPr="00877825">
        <w:rPr>
          <w:rFonts w:ascii="Times New Roman" w:eastAsia="Times New Roman" w:hAnsi="Times New Roman" w:cs="Times New Roman"/>
          <w:b/>
          <w:bCs/>
          <w:color w:val="FF0000"/>
          <w:sz w:val="24"/>
          <w:szCs w:val="24"/>
          <w:u w:val="single"/>
          <w:lang w:eastAsia="ko-KR"/>
        </w:rPr>
        <w:t xml:space="preserve"> to be developed furthe</w:t>
      </w:r>
      <w:r w:rsidR="005A5DED">
        <w:rPr>
          <w:rFonts w:ascii="Times New Roman" w:eastAsia="Times New Roman" w:hAnsi="Times New Roman" w:cs="Times New Roman"/>
          <w:b/>
          <w:bCs/>
          <w:color w:val="FF0000"/>
          <w:sz w:val="24"/>
          <w:szCs w:val="24"/>
          <w:u w:val="single"/>
          <w:lang w:eastAsia="ko-KR"/>
        </w:rPr>
        <w:t>r</w:t>
      </w:r>
      <w:r w:rsidR="00E916D9">
        <w:rPr>
          <w:rFonts w:ascii="Times New Roman" w:eastAsia="Times New Roman" w:hAnsi="Times New Roman" w:cs="Times New Roman"/>
          <w:b/>
          <w:bCs/>
          <w:color w:val="FF0000"/>
          <w:sz w:val="24"/>
          <w:szCs w:val="24"/>
          <w:u w:val="single"/>
          <w:lang w:eastAsia="ko-KR"/>
        </w:rPr>
        <w:t xml:space="preserve"> once the expert list is finalized</w:t>
      </w:r>
      <w:r w:rsidR="00877825">
        <w:rPr>
          <w:rFonts w:ascii="Times New Roman" w:eastAsia="Times New Roman" w:hAnsi="Times New Roman" w:cs="Times New Roman"/>
          <w:b/>
          <w:bCs/>
          <w:sz w:val="24"/>
          <w:szCs w:val="24"/>
          <w:u w:val="single"/>
          <w:lang w:eastAsia="ko-KR"/>
        </w:rPr>
        <w:t>)</w:t>
      </w:r>
    </w:p>
    <w:p w14:paraId="40BA844B" w14:textId="1D1EB6A6" w:rsidR="00BD7957" w:rsidRPr="00FB641F" w:rsidRDefault="00BD7957" w:rsidP="00BD7957">
      <w:pPr>
        <w:spacing w:before="100" w:beforeAutospacing="1" w:after="100" w:afterAutospacing="1" w:line="240" w:lineRule="auto"/>
        <w:outlineLvl w:val="1"/>
        <w:rPr>
          <w:rFonts w:ascii="Times New Roman" w:eastAsia="Times New Roman" w:hAnsi="Times New Roman" w:cs="Times New Roman"/>
          <w:b/>
          <w:bCs/>
          <w:lang w:eastAsia="ko-KR"/>
        </w:rPr>
      </w:pPr>
      <w:r w:rsidRPr="004F6CF2">
        <w:rPr>
          <w:rFonts w:ascii="Times New Roman" w:eastAsia="Times New Roman" w:hAnsi="Times New Roman" w:cs="Times New Roman"/>
          <w:b/>
          <w:bCs/>
          <w:sz w:val="24"/>
          <w:szCs w:val="24"/>
          <w:highlight w:val="yellow"/>
          <w:lang w:eastAsia="ko-KR"/>
        </w:rPr>
        <w:t>(</w:t>
      </w:r>
      <w:r w:rsidRPr="004F6CF2">
        <w:rPr>
          <w:rFonts w:ascii="Times New Roman" w:eastAsia="Times New Roman" w:hAnsi="Times New Roman" w:cs="Times New Roman"/>
          <w:b/>
          <w:bCs/>
          <w:highlight w:val="yellow"/>
          <w:lang w:eastAsia="ko-KR"/>
        </w:rPr>
        <w:t>Moderator: CIFOR-ICRAF)</w:t>
      </w:r>
    </w:p>
    <w:p w14:paraId="3E258122" w14:textId="554B643A" w:rsidR="00827A02" w:rsidRPr="00FB641F" w:rsidRDefault="00827A02" w:rsidP="00827A02">
      <w:pPr>
        <w:pStyle w:val="ListBullet"/>
        <w:numPr>
          <w:ilvl w:val="0"/>
          <w:numId w:val="0"/>
        </w:numPr>
        <w:ind w:left="360" w:hanging="360"/>
        <w:rPr>
          <w:rFonts w:ascii="Times New Roman" w:hAnsi="Times New Roman" w:cs="Times New Roman"/>
        </w:rPr>
      </w:pPr>
      <w:r w:rsidRPr="00FB641F">
        <w:rPr>
          <w:rFonts w:ascii="Times New Roman" w:hAnsi="Times New Roman" w:cs="Times New Roman"/>
          <w:b/>
          <w:bCs/>
        </w:rPr>
        <w:t>09:30–09:45 – Introduction to Day 2</w:t>
      </w:r>
      <w:r w:rsidR="00FB641F" w:rsidRPr="00FB641F">
        <w:rPr>
          <w:rFonts w:ascii="Times New Roman" w:hAnsi="Times New Roman" w:cs="Times New Roman"/>
          <w:b/>
          <w:bCs/>
        </w:rPr>
        <w:br/>
      </w:r>
    </w:p>
    <w:p w14:paraId="14159DFF" w14:textId="77777777" w:rsidR="00D206E5" w:rsidRDefault="00827A02" w:rsidP="00827A02">
      <w:pPr>
        <w:pStyle w:val="ListBullet"/>
        <w:numPr>
          <w:ilvl w:val="0"/>
          <w:numId w:val="0"/>
        </w:numPr>
        <w:ind w:left="360" w:hanging="360"/>
        <w:rPr>
          <w:rFonts w:ascii="Times New Roman" w:hAnsi="Times New Roman" w:cs="Times New Roman"/>
          <w:b/>
          <w:bCs/>
        </w:rPr>
      </w:pPr>
      <w:r w:rsidRPr="00FB641F">
        <w:rPr>
          <w:rFonts w:ascii="Times New Roman" w:hAnsi="Times New Roman" w:cs="Times New Roman"/>
          <w:b/>
          <w:bCs/>
        </w:rPr>
        <w:t>09:45–11:15 – Session 1: Review and discussion of proposed definitions, including a</w:t>
      </w:r>
      <w:r w:rsidR="00D206E5">
        <w:rPr>
          <w:rFonts w:ascii="Times New Roman" w:hAnsi="Times New Roman" w:cs="Times New Roman"/>
          <w:b/>
          <w:bCs/>
        </w:rPr>
        <w:t xml:space="preserve"> </w:t>
      </w:r>
    </w:p>
    <w:p w14:paraId="254FEF2E" w14:textId="77777777" w:rsidR="00A34958" w:rsidRDefault="00827A02" w:rsidP="00827A02">
      <w:pPr>
        <w:pStyle w:val="ListBullet"/>
        <w:numPr>
          <w:ilvl w:val="0"/>
          <w:numId w:val="0"/>
        </w:numPr>
        <w:ind w:left="360" w:hanging="360"/>
        <w:rPr>
          <w:rFonts w:ascii="Times New Roman" w:hAnsi="Times New Roman" w:cs="Times New Roman"/>
        </w:rPr>
      </w:pPr>
      <w:r w:rsidRPr="00FB641F">
        <w:rPr>
          <w:rFonts w:ascii="Times New Roman" w:hAnsi="Times New Roman" w:cs="Times New Roman"/>
          <w:b/>
          <w:bCs/>
        </w:rPr>
        <w:t>minimum set of forest foods</w:t>
      </w:r>
      <w:r w:rsidR="00FB641F" w:rsidRPr="00FB641F">
        <w:rPr>
          <w:rFonts w:ascii="Times New Roman" w:hAnsi="Times New Roman" w:cs="Times New Roman"/>
        </w:rPr>
        <w:t xml:space="preserve"> </w:t>
      </w:r>
    </w:p>
    <w:p w14:paraId="3FD7C167" w14:textId="542AA019" w:rsidR="00827A02" w:rsidRPr="00FB641F" w:rsidRDefault="00FB641F" w:rsidP="00BD7957">
      <w:pPr>
        <w:pStyle w:val="ListBullet"/>
        <w:numPr>
          <w:ilvl w:val="0"/>
          <w:numId w:val="0"/>
        </w:numPr>
        <w:ind w:left="720"/>
        <w:rPr>
          <w:rFonts w:ascii="Times New Roman" w:hAnsi="Times New Roman" w:cs="Times New Roman"/>
        </w:rPr>
      </w:pPr>
      <w:r w:rsidRPr="00FB641F">
        <w:rPr>
          <w:rFonts w:ascii="Times New Roman" w:hAnsi="Times New Roman" w:cs="Times New Roman"/>
          <w:i/>
          <w:iCs/>
        </w:rPr>
        <w:br/>
      </w:r>
    </w:p>
    <w:p w14:paraId="53237445" w14:textId="3904F2DB" w:rsidR="00827A02" w:rsidRPr="00FB641F" w:rsidRDefault="00827A02" w:rsidP="00827A02">
      <w:pPr>
        <w:pStyle w:val="ListBullet"/>
        <w:numPr>
          <w:ilvl w:val="0"/>
          <w:numId w:val="0"/>
        </w:numPr>
        <w:ind w:left="360" w:hanging="360"/>
        <w:rPr>
          <w:rFonts w:ascii="Times New Roman" w:hAnsi="Times New Roman" w:cs="Times New Roman"/>
        </w:rPr>
      </w:pPr>
      <w:r w:rsidRPr="00FB641F">
        <w:rPr>
          <w:rFonts w:ascii="Times New Roman" w:hAnsi="Times New Roman" w:cs="Times New Roman"/>
          <w:b/>
          <w:bCs/>
        </w:rPr>
        <w:t>11:15–11:30 – Coffee break</w:t>
      </w:r>
      <w:r w:rsidR="00D206E5">
        <w:rPr>
          <w:rFonts w:ascii="Times New Roman" w:hAnsi="Times New Roman" w:cs="Times New Roman"/>
          <w:b/>
          <w:bCs/>
        </w:rPr>
        <w:br/>
      </w:r>
    </w:p>
    <w:p w14:paraId="12304B78" w14:textId="4E75F8B9" w:rsidR="00827A02" w:rsidRPr="00FB641F" w:rsidRDefault="00827A02" w:rsidP="002E32ED">
      <w:pPr>
        <w:pStyle w:val="ListBullet"/>
        <w:numPr>
          <w:ilvl w:val="0"/>
          <w:numId w:val="0"/>
        </w:numPr>
        <w:ind w:left="360" w:hanging="360"/>
        <w:rPr>
          <w:rFonts w:ascii="Times New Roman" w:hAnsi="Times New Roman" w:cs="Times New Roman"/>
        </w:rPr>
      </w:pPr>
      <w:r w:rsidRPr="00FB641F">
        <w:rPr>
          <w:rFonts w:ascii="Times New Roman" w:hAnsi="Times New Roman" w:cs="Times New Roman"/>
          <w:b/>
          <w:bCs/>
        </w:rPr>
        <w:t xml:space="preserve">11:30–12:30 – Session 2: Statistical definitions and applicability – </w:t>
      </w:r>
      <w:r w:rsidR="002E32ED" w:rsidRPr="002E32ED">
        <w:rPr>
          <w:rFonts w:ascii="Times New Roman" w:hAnsi="Times New Roman" w:cs="Times New Roman"/>
          <w:b/>
          <w:bCs/>
        </w:rPr>
        <w:t>scope, potential classification approaches, data collection considerations, and implications for monitoring and reporting</w:t>
      </w:r>
      <w:r w:rsidR="002E32ED" w:rsidRPr="002E32ED">
        <w:rPr>
          <w:rFonts w:ascii="Times New Roman" w:hAnsi="Times New Roman" w:cs="Times New Roman"/>
          <w:b/>
          <w:bCs/>
          <w:i/>
          <w:iCs/>
        </w:rPr>
        <w:t xml:space="preserve"> </w:t>
      </w:r>
      <w:r w:rsidR="00FB641F" w:rsidRPr="00FB641F">
        <w:rPr>
          <w:rFonts w:ascii="Times New Roman" w:hAnsi="Times New Roman" w:cs="Times New Roman"/>
          <w:i/>
          <w:iCs/>
        </w:rPr>
        <w:br/>
      </w:r>
    </w:p>
    <w:p w14:paraId="61CBEA3F" w14:textId="1CE9C224" w:rsidR="00827A02" w:rsidRPr="00FB641F" w:rsidRDefault="00827A02" w:rsidP="00827A02">
      <w:pPr>
        <w:pStyle w:val="ListBullet"/>
        <w:numPr>
          <w:ilvl w:val="0"/>
          <w:numId w:val="0"/>
        </w:numPr>
        <w:ind w:left="360" w:hanging="360"/>
        <w:rPr>
          <w:rFonts w:ascii="Times New Roman" w:hAnsi="Times New Roman" w:cs="Times New Roman"/>
        </w:rPr>
      </w:pPr>
      <w:r w:rsidRPr="00FB641F">
        <w:rPr>
          <w:rFonts w:ascii="Times New Roman" w:hAnsi="Times New Roman" w:cs="Times New Roman"/>
          <w:b/>
          <w:bCs/>
        </w:rPr>
        <w:t>12:30–13:30 – Lunch break</w:t>
      </w:r>
      <w:r w:rsidR="00FB641F" w:rsidRPr="00FB641F">
        <w:rPr>
          <w:rFonts w:ascii="Times New Roman" w:hAnsi="Times New Roman" w:cs="Times New Roman"/>
          <w:b/>
          <w:bCs/>
        </w:rPr>
        <w:br/>
      </w:r>
    </w:p>
    <w:p w14:paraId="693BA50C" w14:textId="77777777" w:rsidR="00D206E5" w:rsidRDefault="00827A02" w:rsidP="00827A02">
      <w:pPr>
        <w:pStyle w:val="ListBullet"/>
        <w:numPr>
          <w:ilvl w:val="0"/>
          <w:numId w:val="0"/>
        </w:numPr>
        <w:ind w:left="360" w:hanging="360"/>
        <w:rPr>
          <w:rFonts w:ascii="Times New Roman" w:hAnsi="Times New Roman" w:cs="Times New Roman"/>
          <w:b/>
          <w:bCs/>
        </w:rPr>
      </w:pPr>
      <w:r w:rsidRPr="00FB641F">
        <w:rPr>
          <w:rFonts w:ascii="Times New Roman" w:hAnsi="Times New Roman" w:cs="Times New Roman"/>
          <w:b/>
          <w:bCs/>
        </w:rPr>
        <w:t xml:space="preserve">13:30–15:00 – Continuation: Presentation of draft definitions and consolidation of </w:t>
      </w:r>
    </w:p>
    <w:p w14:paraId="66E660CE" w14:textId="1ED3A43B" w:rsidR="00827A02" w:rsidRPr="00FB641F" w:rsidRDefault="0011082C" w:rsidP="00827A02">
      <w:pPr>
        <w:pStyle w:val="ListBullet"/>
        <w:numPr>
          <w:ilvl w:val="0"/>
          <w:numId w:val="0"/>
        </w:numPr>
        <w:ind w:left="360" w:hanging="360"/>
        <w:rPr>
          <w:rFonts w:ascii="Times New Roman" w:hAnsi="Times New Roman" w:cs="Times New Roman"/>
        </w:rPr>
      </w:pPr>
      <w:r>
        <w:rPr>
          <w:rFonts w:ascii="Times New Roman" w:hAnsi="Times New Roman" w:cs="Times New Roman"/>
          <w:b/>
          <w:bCs/>
        </w:rPr>
        <w:t>r</w:t>
      </w:r>
      <w:r w:rsidR="00827A02" w:rsidRPr="00FB641F">
        <w:rPr>
          <w:rFonts w:ascii="Times New Roman" w:hAnsi="Times New Roman" w:cs="Times New Roman"/>
          <w:b/>
          <w:bCs/>
        </w:rPr>
        <w:t>ecommendations</w:t>
      </w:r>
      <w:r w:rsidR="00FB641F" w:rsidRPr="00FB641F">
        <w:rPr>
          <w:rFonts w:ascii="Times New Roman" w:hAnsi="Times New Roman" w:cs="Times New Roman"/>
        </w:rPr>
        <w:t xml:space="preserve"> </w:t>
      </w:r>
      <w:r w:rsidR="00FB641F" w:rsidRPr="00FB641F">
        <w:rPr>
          <w:rFonts w:ascii="Times New Roman" w:hAnsi="Times New Roman" w:cs="Times New Roman"/>
          <w:i/>
          <w:iCs/>
        </w:rPr>
        <w:br/>
      </w:r>
    </w:p>
    <w:p w14:paraId="2F1CAA96" w14:textId="564F2F49" w:rsidR="00827A02" w:rsidRPr="00FB641F" w:rsidRDefault="00827A02" w:rsidP="00827A02">
      <w:pPr>
        <w:pStyle w:val="ListBullet"/>
        <w:numPr>
          <w:ilvl w:val="0"/>
          <w:numId w:val="0"/>
        </w:numPr>
        <w:ind w:left="360" w:hanging="360"/>
        <w:rPr>
          <w:rFonts w:ascii="Times New Roman" w:hAnsi="Times New Roman" w:cs="Times New Roman"/>
        </w:rPr>
      </w:pPr>
      <w:r w:rsidRPr="00FB641F">
        <w:rPr>
          <w:rFonts w:ascii="Times New Roman" w:hAnsi="Times New Roman" w:cs="Times New Roman"/>
          <w:b/>
          <w:bCs/>
        </w:rPr>
        <w:lastRenderedPageBreak/>
        <w:t>15:00–15:15 – Coffee break</w:t>
      </w:r>
      <w:r w:rsidR="00FB641F" w:rsidRPr="00FB641F">
        <w:rPr>
          <w:rFonts w:ascii="Times New Roman" w:hAnsi="Times New Roman" w:cs="Times New Roman"/>
          <w:b/>
          <w:bCs/>
        </w:rPr>
        <w:br/>
      </w:r>
    </w:p>
    <w:p w14:paraId="79C8F79B" w14:textId="385028CD" w:rsidR="00827A02" w:rsidRPr="00FB641F" w:rsidRDefault="00827A02" w:rsidP="00FB641F">
      <w:pPr>
        <w:pStyle w:val="ListBullet"/>
        <w:numPr>
          <w:ilvl w:val="0"/>
          <w:numId w:val="0"/>
        </w:numPr>
        <w:ind w:left="360" w:hanging="360"/>
        <w:rPr>
          <w:rFonts w:ascii="Times New Roman" w:hAnsi="Times New Roman" w:cs="Times New Roman"/>
        </w:rPr>
      </w:pPr>
      <w:r w:rsidRPr="00FB641F">
        <w:rPr>
          <w:rFonts w:ascii="Times New Roman" w:hAnsi="Times New Roman" w:cs="Times New Roman"/>
          <w:b/>
          <w:bCs/>
        </w:rPr>
        <w:t>15:15–16:45 – Next steps and follow-up actions</w:t>
      </w:r>
      <w:r w:rsidR="00FB641F" w:rsidRPr="00FB641F">
        <w:rPr>
          <w:rFonts w:ascii="Times New Roman" w:hAnsi="Times New Roman" w:cs="Times New Roman"/>
        </w:rPr>
        <w:t xml:space="preserve"> </w:t>
      </w:r>
      <w:r w:rsidR="00FB641F" w:rsidRPr="00FB641F">
        <w:rPr>
          <w:rFonts w:ascii="Times New Roman" w:hAnsi="Times New Roman" w:cs="Times New Roman"/>
          <w:i/>
          <w:iCs/>
        </w:rPr>
        <w:br/>
      </w:r>
    </w:p>
    <w:p w14:paraId="2DD00193" w14:textId="77777777" w:rsidR="00827A02" w:rsidRPr="00FB641F" w:rsidRDefault="00827A02" w:rsidP="00827A02">
      <w:pPr>
        <w:pStyle w:val="ListBullet"/>
        <w:numPr>
          <w:ilvl w:val="0"/>
          <w:numId w:val="0"/>
        </w:numPr>
        <w:ind w:left="360" w:hanging="360"/>
        <w:rPr>
          <w:rFonts w:ascii="Times New Roman" w:hAnsi="Times New Roman" w:cs="Times New Roman"/>
        </w:rPr>
      </w:pPr>
      <w:r w:rsidRPr="00FB641F">
        <w:rPr>
          <w:rFonts w:ascii="Times New Roman" w:hAnsi="Times New Roman" w:cs="Times New Roman"/>
          <w:b/>
          <w:bCs/>
        </w:rPr>
        <w:t>16:45–17:00 – Closing remarks and summary</w:t>
      </w:r>
    </w:p>
    <w:p w14:paraId="450C6EDE" w14:textId="77777777" w:rsidR="00F628D8" w:rsidRPr="00102EE1" w:rsidRDefault="00F628D8" w:rsidP="00025598">
      <w:pPr>
        <w:pStyle w:val="ListBullet"/>
        <w:numPr>
          <w:ilvl w:val="0"/>
          <w:numId w:val="0"/>
        </w:numPr>
        <w:rPr>
          <w:rFonts w:ascii="Times New Roman" w:hAnsi="Times New Roman" w:cs="Times New Roman"/>
        </w:rPr>
      </w:pPr>
    </w:p>
    <w:p w14:paraId="294E90BA" w14:textId="265DCBCA" w:rsidR="00FA15EA" w:rsidRPr="003D5BAF" w:rsidRDefault="00AB7592">
      <w:pPr>
        <w:pStyle w:val="Heading2"/>
        <w:rPr>
          <w:rFonts w:ascii="Times New Roman" w:hAnsi="Times New Roman" w:cs="Times New Roman"/>
          <w:sz w:val="24"/>
          <w:szCs w:val="24"/>
        </w:rPr>
      </w:pPr>
      <w:r w:rsidRPr="003D5BAF">
        <w:rPr>
          <w:rFonts w:ascii="Times New Roman" w:hAnsi="Times New Roman" w:cs="Times New Roman"/>
          <w:sz w:val="24"/>
          <w:szCs w:val="24"/>
        </w:rPr>
        <w:t>Participation</w:t>
      </w:r>
      <w:r w:rsidR="00FE4638">
        <w:rPr>
          <w:rStyle w:val="FootnoteReference"/>
          <w:rFonts w:ascii="Times New Roman" w:hAnsi="Times New Roman" w:cs="Times New Roman"/>
          <w:sz w:val="24"/>
          <w:szCs w:val="24"/>
        </w:rPr>
        <w:footnoteReference w:id="2"/>
      </w:r>
      <w:r w:rsidR="000550C8">
        <w:rPr>
          <w:rFonts w:ascii="Times New Roman" w:hAnsi="Times New Roman" w:cs="Times New Roman"/>
          <w:sz w:val="24"/>
          <w:szCs w:val="24"/>
        </w:rPr>
        <w:t xml:space="preserve"> </w:t>
      </w:r>
    </w:p>
    <w:p w14:paraId="37BAB50B" w14:textId="04DE2806" w:rsidR="00AF03C9" w:rsidRPr="003D5BAF" w:rsidRDefault="00AB7592">
      <w:pPr>
        <w:rPr>
          <w:rFonts w:ascii="Times New Roman" w:eastAsia="Malgun Gothic" w:hAnsi="Times New Roman" w:cs="Times New Roman"/>
          <w:lang w:eastAsia="ko-KR"/>
        </w:rPr>
      </w:pPr>
      <w:r w:rsidRPr="003D5BAF">
        <w:rPr>
          <w:rFonts w:ascii="Times New Roman" w:hAnsi="Times New Roman" w:cs="Times New Roman"/>
        </w:rPr>
        <w:t>20–30 invited technical experts, representing:</w:t>
      </w:r>
    </w:p>
    <w:p w14:paraId="39701AD5" w14:textId="03BC7EAF" w:rsidR="00AF03C9" w:rsidRPr="003D5BAF" w:rsidRDefault="00AB7592" w:rsidP="00AF03C9">
      <w:pPr>
        <w:pStyle w:val="ListBullet2"/>
        <w:rPr>
          <w:rFonts w:ascii="Times New Roman" w:hAnsi="Times New Roman" w:cs="Times New Roman"/>
        </w:rPr>
      </w:pPr>
      <w:r w:rsidRPr="003D5BAF">
        <w:rPr>
          <w:rFonts w:ascii="Times New Roman" w:hAnsi="Times New Roman" w:cs="Times New Roman"/>
        </w:rPr>
        <w:t xml:space="preserve">Member </w:t>
      </w:r>
      <w:r w:rsidR="006608A8" w:rsidRPr="003D5BAF">
        <w:rPr>
          <w:rFonts w:ascii="Times New Roman" w:hAnsi="Times New Roman" w:cs="Times New Roman"/>
        </w:rPr>
        <w:t>state experts</w:t>
      </w:r>
    </w:p>
    <w:p w14:paraId="23F746E6" w14:textId="6067A89D" w:rsidR="00AF03C9" w:rsidRPr="003D5BAF" w:rsidRDefault="00AB7592" w:rsidP="00AF03C9">
      <w:pPr>
        <w:pStyle w:val="ListBullet2"/>
        <w:rPr>
          <w:rFonts w:ascii="Times New Roman" w:hAnsi="Times New Roman" w:cs="Times New Roman"/>
        </w:rPr>
      </w:pPr>
      <w:r w:rsidRPr="003D5BAF">
        <w:rPr>
          <w:rFonts w:ascii="Times New Roman" w:hAnsi="Times New Roman" w:cs="Times New Roman"/>
        </w:rPr>
        <w:t>Collaborative Partnership on Forests (CPF)</w:t>
      </w:r>
    </w:p>
    <w:p w14:paraId="244B9A28" w14:textId="77777777" w:rsidR="00AF03C9" w:rsidRPr="003D5BAF" w:rsidRDefault="00AB7592" w:rsidP="00AF03C9">
      <w:pPr>
        <w:pStyle w:val="ListBullet2"/>
        <w:rPr>
          <w:rFonts w:ascii="Times New Roman" w:hAnsi="Times New Roman" w:cs="Times New Roman"/>
        </w:rPr>
      </w:pPr>
      <w:r w:rsidRPr="003D5BAF">
        <w:rPr>
          <w:rFonts w:ascii="Times New Roman" w:hAnsi="Times New Roman" w:cs="Times New Roman"/>
        </w:rPr>
        <w:t>UN agencies</w:t>
      </w:r>
      <w:r w:rsidR="00702D89" w:rsidRPr="003D5BAF">
        <w:rPr>
          <w:rFonts w:ascii="Times New Roman" w:hAnsi="Times New Roman" w:cs="Times New Roman"/>
        </w:rPr>
        <w:t xml:space="preserve"> and other relevant technical agencies</w:t>
      </w:r>
    </w:p>
    <w:p w14:paraId="30DADB3E" w14:textId="0CEF2BE5" w:rsidR="00AF03C9" w:rsidRPr="003D5BAF" w:rsidRDefault="00AB7592" w:rsidP="00AF03C9">
      <w:pPr>
        <w:pStyle w:val="ListBullet2"/>
        <w:rPr>
          <w:rFonts w:ascii="Times New Roman" w:hAnsi="Times New Roman" w:cs="Times New Roman"/>
        </w:rPr>
      </w:pPr>
      <w:r w:rsidRPr="003D5BAF">
        <w:rPr>
          <w:rFonts w:ascii="Times New Roman" w:hAnsi="Times New Roman" w:cs="Times New Roman"/>
        </w:rPr>
        <w:t xml:space="preserve">Regional </w:t>
      </w:r>
      <w:r w:rsidR="00AF03C9" w:rsidRPr="003D5BAF">
        <w:rPr>
          <w:rFonts w:ascii="Times New Roman" w:hAnsi="Times New Roman" w:cs="Times New Roman"/>
        </w:rPr>
        <w:t>organizations</w:t>
      </w:r>
    </w:p>
    <w:p w14:paraId="46130B5C" w14:textId="2BDBF88C" w:rsidR="00FA15EA" w:rsidRPr="003D5BAF" w:rsidRDefault="00AB7592" w:rsidP="00AF03C9">
      <w:pPr>
        <w:pStyle w:val="ListBullet2"/>
        <w:rPr>
          <w:rFonts w:ascii="Times New Roman" w:hAnsi="Times New Roman" w:cs="Times New Roman"/>
        </w:rPr>
      </w:pPr>
      <w:r w:rsidRPr="003D5BAF">
        <w:rPr>
          <w:rFonts w:ascii="Times New Roman" w:hAnsi="Times New Roman" w:cs="Times New Roman"/>
        </w:rPr>
        <w:t>Civil society stakeholders</w:t>
      </w:r>
    </w:p>
    <w:sectPr w:rsidR="00FA15EA" w:rsidRPr="003D5BAF"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2E94" w14:textId="77777777" w:rsidR="00B138D6" w:rsidRDefault="00B138D6" w:rsidP="00E948C8">
      <w:pPr>
        <w:spacing w:after="0" w:line="240" w:lineRule="auto"/>
      </w:pPr>
      <w:r>
        <w:separator/>
      </w:r>
    </w:p>
  </w:endnote>
  <w:endnote w:type="continuationSeparator" w:id="0">
    <w:p w14:paraId="627B74B8" w14:textId="77777777" w:rsidR="00B138D6" w:rsidRDefault="00B138D6" w:rsidP="00E9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660830"/>
      <w:docPartObj>
        <w:docPartGallery w:val="Page Numbers (Bottom of Page)"/>
        <w:docPartUnique/>
      </w:docPartObj>
    </w:sdtPr>
    <w:sdtEndPr>
      <w:rPr>
        <w:noProof/>
      </w:rPr>
    </w:sdtEndPr>
    <w:sdtContent>
      <w:p w14:paraId="3DB85E14" w14:textId="3A11F440" w:rsidR="00AD6A45" w:rsidRDefault="00AD6A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36729E" w14:textId="77777777" w:rsidR="00AD6A45" w:rsidRDefault="00AD6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A64C" w14:textId="77777777" w:rsidR="00B138D6" w:rsidRDefault="00B138D6" w:rsidP="00E948C8">
      <w:pPr>
        <w:spacing w:after="0" w:line="240" w:lineRule="auto"/>
      </w:pPr>
      <w:r>
        <w:separator/>
      </w:r>
    </w:p>
  </w:footnote>
  <w:footnote w:type="continuationSeparator" w:id="0">
    <w:p w14:paraId="433B1F97" w14:textId="77777777" w:rsidR="00B138D6" w:rsidRDefault="00B138D6" w:rsidP="00E948C8">
      <w:pPr>
        <w:spacing w:after="0" w:line="240" w:lineRule="auto"/>
      </w:pPr>
      <w:r>
        <w:continuationSeparator/>
      </w:r>
    </w:p>
  </w:footnote>
  <w:footnote w:id="1">
    <w:p w14:paraId="05F8451A" w14:textId="18D66A97" w:rsidR="002E5753" w:rsidRPr="00FB641F" w:rsidRDefault="002E5753">
      <w:pPr>
        <w:pStyle w:val="FootnoteText"/>
        <w:rPr>
          <w:rFonts w:ascii="Times New Roman" w:hAnsi="Times New Roman" w:cs="Times New Roman"/>
        </w:rPr>
      </w:pPr>
      <w:r w:rsidRPr="00FB641F">
        <w:rPr>
          <w:rStyle w:val="FootnoteReference"/>
          <w:rFonts w:ascii="Times New Roman" w:hAnsi="Times New Roman" w:cs="Times New Roman"/>
        </w:rPr>
        <w:footnoteRef/>
      </w:r>
      <w:r w:rsidRPr="00FB641F">
        <w:rPr>
          <w:rFonts w:ascii="Times New Roman" w:hAnsi="Times New Roman" w:cs="Times New Roman"/>
        </w:rPr>
        <w:t xml:space="preserve"> All the deliverables will </w:t>
      </w:r>
      <w:r w:rsidR="00E723CF" w:rsidRPr="00FB641F">
        <w:rPr>
          <w:rFonts w:ascii="Times New Roman" w:hAnsi="Times New Roman" w:cs="Times New Roman"/>
        </w:rPr>
        <w:t>prepared</w:t>
      </w:r>
      <w:r w:rsidRPr="00FB641F">
        <w:rPr>
          <w:rFonts w:ascii="Times New Roman" w:hAnsi="Times New Roman" w:cs="Times New Roman"/>
        </w:rPr>
        <w:t xml:space="preserve"> by CIFOR-ICRAF and </w:t>
      </w:r>
      <w:r w:rsidR="00E723CF" w:rsidRPr="00FB641F">
        <w:rPr>
          <w:rFonts w:ascii="Times New Roman" w:hAnsi="Times New Roman" w:cs="Times New Roman"/>
        </w:rPr>
        <w:t xml:space="preserve">FAO, and </w:t>
      </w:r>
      <w:r w:rsidRPr="00FB641F">
        <w:rPr>
          <w:rFonts w:ascii="Times New Roman" w:hAnsi="Times New Roman" w:cs="Times New Roman"/>
        </w:rPr>
        <w:t xml:space="preserve">reviewed </w:t>
      </w:r>
      <w:r w:rsidR="00E723CF" w:rsidRPr="00FB641F">
        <w:rPr>
          <w:rFonts w:ascii="Times New Roman" w:hAnsi="Times New Roman" w:cs="Times New Roman"/>
        </w:rPr>
        <w:t>by</w:t>
      </w:r>
      <w:r w:rsidRPr="00FB641F">
        <w:rPr>
          <w:rFonts w:ascii="Times New Roman" w:hAnsi="Times New Roman" w:cs="Times New Roman"/>
        </w:rPr>
        <w:t xml:space="preserve"> the Expert Group</w:t>
      </w:r>
    </w:p>
  </w:footnote>
  <w:footnote w:id="2">
    <w:p w14:paraId="775FC62B" w14:textId="3428FE46" w:rsidR="00FE4638" w:rsidRDefault="00FE4638">
      <w:pPr>
        <w:pStyle w:val="FootnoteText"/>
      </w:pPr>
      <w:r>
        <w:rPr>
          <w:rStyle w:val="FootnoteReference"/>
        </w:rPr>
        <w:footnoteRef/>
      </w:r>
      <w:r>
        <w:t xml:space="preserve"> FAO Statistics Division </w:t>
      </w:r>
      <w:r w:rsidR="009B45C3">
        <w:t>is invited.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F8D5" w14:textId="6467E32D" w:rsidR="00E948C8" w:rsidRDefault="00E948C8">
    <w:pPr>
      <w:pStyle w:val="Header"/>
    </w:pPr>
    <w:r>
      <w:t xml:space="preserve">v. </w:t>
    </w:r>
    <w:r w:rsidR="004F6CF2">
      <w:t>25</w:t>
    </w:r>
    <w:r w:rsidR="00E60E7A">
      <w:t>.03.2026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4AE670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9A44E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55E55"/>
    <w:multiLevelType w:val="multilevel"/>
    <w:tmpl w:val="5E1A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401874"/>
    <w:multiLevelType w:val="hybridMultilevel"/>
    <w:tmpl w:val="B8AAFA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C2F6A"/>
    <w:multiLevelType w:val="multilevel"/>
    <w:tmpl w:val="40705A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00D189A"/>
    <w:multiLevelType w:val="hybridMultilevel"/>
    <w:tmpl w:val="165AFB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D5C36"/>
    <w:multiLevelType w:val="multilevel"/>
    <w:tmpl w:val="768E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C1616"/>
    <w:multiLevelType w:val="hybridMultilevel"/>
    <w:tmpl w:val="E55C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B4392"/>
    <w:multiLevelType w:val="multilevel"/>
    <w:tmpl w:val="179657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EE462D1"/>
    <w:multiLevelType w:val="hybridMultilevel"/>
    <w:tmpl w:val="5CC2F1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F6768E"/>
    <w:multiLevelType w:val="hybridMultilevel"/>
    <w:tmpl w:val="02A4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61D9E"/>
    <w:multiLevelType w:val="hybridMultilevel"/>
    <w:tmpl w:val="DE420A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77FC9"/>
    <w:multiLevelType w:val="multilevel"/>
    <w:tmpl w:val="145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A22E71"/>
    <w:multiLevelType w:val="multilevel"/>
    <w:tmpl w:val="A81A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B3576"/>
    <w:multiLevelType w:val="multilevel"/>
    <w:tmpl w:val="5164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119519">
    <w:abstractNumId w:val="8"/>
  </w:num>
  <w:num w:numId="2" w16cid:durableId="820391806">
    <w:abstractNumId w:val="6"/>
  </w:num>
  <w:num w:numId="3" w16cid:durableId="422343278">
    <w:abstractNumId w:val="5"/>
  </w:num>
  <w:num w:numId="4" w16cid:durableId="690493116">
    <w:abstractNumId w:val="4"/>
  </w:num>
  <w:num w:numId="5" w16cid:durableId="1901942917">
    <w:abstractNumId w:val="7"/>
  </w:num>
  <w:num w:numId="6" w16cid:durableId="596251979">
    <w:abstractNumId w:val="3"/>
  </w:num>
  <w:num w:numId="7" w16cid:durableId="891620983">
    <w:abstractNumId w:val="2"/>
  </w:num>
  <w:num w:numId="8" w16cid:durableId="2020698625">
    <w:abstractNumId w:val="1"/>
  </w:num>
  <w:num w:numId="9" w16cid:durableId="1682926161">
    <w:abstractNumId w:val="0"/>
  </w:num>
  <w:num w:numId="10" w16cid:durableId="1117796807">
    <w:abstractNumId w:val="17"/>
  </w:num>
  <w:num w:numId="11" w16cid:durableId="1856571353">
    <w:abstractNumId w:val="6"/>
  </w:num>
  <w:num w:numId="12" w16cid:durableId="984815682">
    <w:abstractNumId w:val="16"/>
  </w:num>
  <w:num w:numId="13" w16cid:durableId="333919906">
    <w:abstractNumId w:val="15"/>
  </w:num>
  <w:num w:numId="14" w16cid:durableId="1399205184">
    <w:abstractNumId w:val="11"/>
  </w:num>
  <w:num w:numId="15" w16cid:durableId="862355449">
    <w:abstractNumId w:val="18"/>
  </w:num>
  <w:num w:numId="16" w16cid:durableId="1999963907">
    <w:abstractNumId w:val="12"/>
  </w:num>
  <w:num w:numId="17" w16cid:durableId="421950985">
    <w:abstractNumId w:val="10"/>
  </w:num>
  <w:num w:numId="18" w16cid:durableId="1588148657">
    <w:abstractNumId w:val="19"/>
  </w:num>
  <w:num w:numId="19" w16cid:durableId="251356563">
    <w:abstractNumId w:val="9"/>
  </w:num>
  <w:num w:numId="20" w16cid:durableId="1621565480">
    <w:abstractNumId w:val="21"/>
  </w:num>
  <w:num w:numId="21" w16cid:durableId="2009288653">
    <w:abstractNumId w:val="20"/>
  </w:num>
  <w:num w:numId="22" w16cid:durableId="846797326">
    <w:abstractNumId w:val="13"/>
  </w:num>
  <w:num w:numId="23" w16cid:durableId="2053261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D32"/>
    <w:rsid w:val="0001600E"/>
    <w:rsid w:val="00025598"/>
    <w:rsid w:val="00034616"/>
    <w:rsid w:val="0004079D"/>
    <w:rsid w:val="00051C10"/>
    <w:rsid w:val="000550C8"/>
    <w:rsid w:val="0006063C"/>
    <w:rsid w:val="000910AE"/>
    <w:rsid w:val="000A29AA"/>
    <w:rsid w:val="000A71BA"/>
    <w:rsid w:val="000A73D4"/>
    <w:rsid w:val="000D20B0"/>
    <w:rsid w:val="000F055F"/>
    <w:rsid w:val="000F3A55"/>
    <w:rsid w:val="00102EE1"/>
    <w:rsid w:val="0011082C"/>
    <w:rsid w:val="001120BD"/>
    <w:rsid w:val="00127123"/>
    <w:rsid w:val="00127FDB"/>
    <w:rsid w:val="00130089"/>
    <w:rsid w:val="001341F1"/>
    <w:rsid w:val="001433FF"/>
    <w:rsid w:val="0015074B"/>
    <w:rsid w:val="001627A0"/>
    <w:rsid w:val="00176950"/>
    <w:rsid w:val="001B15DE"/>
    <w:rsid w:val="001E1D52"/>
    <w:rsid w:val="001F294A"/>
    <w:rsid w:val="00204502"/>
    <w:rsid w:val="002141D6"/>
    <w:rsid w:val="00221157"/>
    <w:rsid w:val="00224830"/>
    <w:rsid w:val="00240883"/>
    <w:rsid w:val="002412D0"/>
    <w:rsid w:val="00271F86"/>
    <w:rsid w:val="002754DE"/>
    <w:rsid w:val="00281277"/>
    <w:rsid w:val="00282D9A"/>
    <w:rsid w:val="00290E92"/>
    <w:rsid w:val="0029199D"/>
    <w:rsid w:val="00294182"/>
    <w:rsid w:val="0029639D"/>
    <w:rsid w:val="002966F2"/>
    <w:rsid w:val="002B1524"/>
    <w:rsid w:val="002C2A00"/>
    <w:rsid w:val="002C2A1E"/>
    <w:rsid w:val="002D1B31"/>
    <w:rsid w:val="002D504A"/>
    <w:rsid w:val="002E32ED"/>
    <w:rsid w:val="002E5753"/>
    <w:rsid w:val="003034DF"/>
    <w:rsid w:val="003039AB"/>
    <w:rsid w:val="00303D1F"/>
    <w:rsid w:val="0031558D"/>
    <w:rsid w:val="00325B83"/>
    <w:rsid w:val="00326F90"/>
    <w:rsid w:val="00334973"/>
    <w:rsid w:val="003609CE"/>
    <w:rsid w:val="00362CC2"/>
    <w:rsid w:val="0037020A"/>
    <w:rsid w:val="0037498B"/>
    <w:rsid w:val="00382F5C"/>
    <w:rsid w:val="00385EED"/>
    <w:rsid w:val="00386519"/>
    <w:rsid w:val="003908FF"/>
    <w:rsid w:val="00393400"/>
    <w:rsid w:val="00396AC0"/>
    <w:rsid w:val="003D5BAF"/>
    <w:rsid w:val="003E214C"/>
    <w:rsid w:val="003E37AD"/>
    <w:rsid w:val="00404E44"/>
    <w:rsid w:val="00405245"/>
    <w:rsid w:val="00405BA8"/>
    <w:rsid w:val="004240D0"/>
    <w:rsid w:val="004244AA"/>
    <w:rsid w:val="004367AC"/>
    <w:rsid w:val="004423E9"/>
    <w:rsid w:val="004436E6"/>
    <w:rsid w:val="00452205"/>
    <w:rsid w:val="00455B3B"/>
    <w:rsid w:val="00463432"/>
    <w:rsid w:val="004647D7"/>
    <w:rsid w:val="00474643"/>
    <w:rsid w:val="00474DB5"/>
    <w:rsid w:val="00477A5C"/>
    <w:rsid w:val="004B164C"/>
    <w:rsid w:val="004C2BA3"/>
    <w:rsid w:val="004D779B"/>
    <w:rsid w:val="004F6CF2"/>
    <w:rsid w:val="004F7F12"/>
    <w:rsid w:val="00502D6A"/>
    <w:rsid w:val="00510118"/>
    <w:rsid w:val="00522194"/>
    <w:rsid w:val="00527253"/>
    <w:rsid w:val="005303EF"/>
    <w:rsid w:val="005344BC"/>
    <w:rsid w:val="00575981"/>
    <w:rsid w:val="005874B5"/>
    <w:rsid w:val="00594F9D"/>
    <w:rsid w:val="005A5DED"/>
    <w:rsid w:val="005B0C11"/>
    <w:rsid w:val="005C6B71"/>
    <w:rsid w:val="005E2D4D"/>
    <w:rsid w:val="006044D7"/>
    <w:rsid w:val="0061496C"/>
    <w:rsid w:val="00641558"/>
    <w:rsid w:val="006523CC"/>
    <w:rsid w:val="006608A8"/>
    <w:rsid w:val="00663D3E"/>
    <w:rsid w:val="00673DAD"/>
    <w:rsid w:val="00696409"/>
    <w:rsid w:val="006B49A3"/>
    <w:rsid w:val="006C5C85"/>
    <w:rsid w:val="00702D89"/>
    <w:rsid w:val="00710AD9"/>
    <w:rsid w:val="007330EC"/>
    <w:rsid w:val="00737C9D"/>
    <w:rsid w:val="00745B10"/>
    <w:rsid w:val="00770D08"/>
    <w:rsid w:val="00777503"/>
    <w:rsid w:val="00781118"/>
    <w:rsid w:val="00797E82"/>
    <w:rsid w:val="007A45EC"/>
    <w:rsid w:val="007A64C0"/>
    <w:rsid w:val="007B08BD"/>
    <w:rsid w:val="007D1205"/>
    <w:rsid w:val="007F38D7"/>
    <w:rsid w:val="00815A64"/>
    <w:rsid w:val="00827A02"/>
    <w:rsid w:val="008325A6"/>
    <w:rsid w:val="00834B26"/>
    <w:rsid w:val="008446B1"/>
    <w:rsid w:val="00845DEB"/>
    <w:rsid w:val="00846545"/>
    <w:rsid w:val="008612F9"/>
    <w:rsid w:val="00877825"/>
    <w:rsid w:val="00894B6D"/>
    <w:rsid w:val="008C0BD6"/>
    <w:rsid w:val="008D747E"/>
    <w:rsid w:val="008E0165"/>
    <w:rsid w:val="008F764B"/>
    <w:rsid w:val="009000E6"/>
    <w:rsid w:val="00905CDB"/>
    <w:rsid w:val="009117A4"/>
    <w:rsid w:val="00916F3B"/>
    <w:rsid w:val="0092205E"/>
    <w:rsid w:val="00933425"/>
    <w:rsid w:val="009629EE"/>
    <w:rsid w:val="0098628F"/>
    <w:rsid w:val="0098765D"/>
    <w:rsid w:val="00996370"/>
    <w:rsid w:val="009A6DD8"/>
    <w:rsid w:val="009B0814"/>
    <w:rsid w:val="009B45C3"/>
    <w:rsid w:val="009C4490"/>
    <w:rsid w:val="009D4D8A"/>
    <w:rsid w:val="009F7888"/>
    <w:rsid w:val="00A023C5"/>
    <w:rsid w:val="00A02ACE"/>
    <w:rsid w:val="00A34958"/>
    <w:rsid w:val="00A43BAF"/>
    <w:rsid w:val="00A459C8"/>
    <w:rsid w:val="00A5182D"/>
    <w:rsid w:val="00A62B71"/>
    <w:rsid w:val="00A743B5"/>
    <w:rsid w:val="00A75C84"/>
    <w:rsid w:val="00A802AF"/>
    <w:rsid w:val="00A90F5E"/>
    <w:rsid w:val="00AA0CB2"/>
    <w:rsid w:val="00AA1D8D"/>
    <w:rsid w:val="00AB5813"/>
    <w:rsid w:val="00AB6FD2"/>
    <w:rsid w:val="00AB7592"/>
    <w:rsid w:val="00AC352D"/>
    <w:rsid w:val="00AC3996"/>
    <w:rsid w:val="00AC3DDA"/>
    <w:rsid w:val="00AC586C"/>
    <w:rsid w:val="00AD2F9F"/>
    <w:rsid w:val="00AD5993"/>
    <w:rsid w:val="00AD6A45"/>
    <w:rsid w:val="00AD7405"/>
    <w:rsid w:val="00AE2A68"/>
    <w:rsid w:val="00AF03C9"/>
    <w:rsid w:val="00B01BAA"/>
    <w:rsid w:val="00B138D6"/>
    <w:rsid w:val="00B2062E"/>
    <w:rsid w:val="00B322C4"/>
    <w:rsid w:val="00B32819"/>
    <w:rsid w:val="00B42BA5"/>
    <w:rsid w:val="00B47730"/>
    <w:rsid w:val="00B632DC"/>
    <w:rsid w:val="00B96818"/>
    <w:rsid w:val="00BA080A"/>
    <w:rsid w:val="00BA1827"/>
    <w:rsid w:val="00BA1F76"/>
    <w:rsid w:val="00BA30CE"/>
    <w:rsid w:val="00BA5657"/>
    <w:rsid w:val="00BB285B"/>
    <w:rsid w:val="00BC1F7B"/>
    <w:rsid w:val="00BD7957"/>
    <w:rsid w:val="00BE69B6"/>
    <w:rsid w:val="00BF0030"/>
    <w:rsid w:val="00BF18DE"/>
    <w:rsid w:val="00BF49A3"/>
    <w:rsid w:val="00C06C7A"/>
    <w:rsid w:val="00C22E76"/>
    <w:rsid w:val="00C317EF"/>
    <w:rsid w:val="00C44BAD"/>
    <w:rsid w:val="00C527F5"/>
    <w:rsid w:val="00C54279"/>
    <w:rsid w:val="00C97861"/>
    <w:rsid w:val="00CA52D6"/>
    <w:rsid w:val="00CB0664"/>
    <w:rsid w:val="00CC784C"/>
    <w:rsid w:val="00CD04E6"/>
    <w:rsid w:val="00CD42BF"/>
    <w:rsid w:val="00CD64A6"/>
    <w:rsid w:val="00CF02A5"/>
    <w:rsid w:val="00D14211"/>
    <w:rsid w:val="00D206E5"/>
    <w:rsid w:val="00D21BD0"/>
    <w:rsid w:val="00D220AC"/>
    <w:rsid w:val="00D456C3"/>
    <w:rsid w:val="00D50537"/>
    <w:rsid w:val="00D62AFD"/>
    <w:rsid w:val="00D630E3"/>
    <w:rsid w:val="00D833CC"/>
    <w:rsid w:val="00D84BF2"/>
    <w:rsid w:val="00D91ADA"/>
    <w:rsid w:val="00D93022"/>
    <w:rsid w:val="00D932AD"/>
    <w:rsid w:val="00DB0653"/>
    <w:rsid w:val="00DB5638"/>
    <w:rsid w:val="00DC120D"/>
    <w:rsid w:val="00DD1DBB"/>
    <w:rsid w:val="00DF3539"/>
    <w:rsid w:val="00DF4B61"/>
    <w:rsid w:val="00E0186B"/>
    <w:rsid w:val="00E05CA6"/>
    <w:rsid w:val="00E428B7"/>
    <w:rsid w:val="00E520E8"/>
    <w:rsid w:val="00E54FC6"/>
    <w:rsid w:val="00E60E61"/>
    <w:rsid w:val="00E60E7A"/>
    <w:rsid w:val="00E61D3A"/>
    <w:rsid w:val="00E723CF"/>
    <w:rsid w:val="00E916D9"/>
    <w:rsid w:val="00E931F6"/>
    <w:rsid w:val="00E948C8"/>
    <w:rsid w:val="00E95FA7"/>
    <w:rsid w:val="00E97FEC"/>
    <w:rsid w:val="00EA2616"/>
    <w:rsid w:val="00EA3861"/>
    <w:rsid w:val="00EA7488"/>
    <w:rsid w:val="00EB37DC"/>
    <w:rsid w:val="00EC6E01"/>
    <w:rsid w:val="00ED5736"/>
    <w:rsid w:val="00ED67E5"/>
    <w:rsid w:val="00F105DB"/>
    <w:rsid w:val="00F12C6A"/>
    <w:rsid w:val="00F13210"/>
    <w:rsid w:val="00F2020A"/>
    <w:rsid w:val="00F2444B"/>
    <w:rsid w:val="00F4500D"/>
    <w:rsid w:val="00F628D8"/>
    <w:rsid w:val="00F7249D"/>
    <w:rsid w:val="00F77037"/>
    <w:rsid w:val="00F903F5"/>
    <w:rsid w:val="00F943E6"/>
    <w:rsid w:val="00FA15EA"/>
    <w:rsid w:val="00FA75E6"/>
    <w:rsid w:val="00FB2CD5"/>
    <w:rsid w:val="00FB641F"/>
    <w:rsid w:val="00FC09D0"/>
    <w:rsid w:val="00FC4296"/>
    <w:rsid w:val="00FC693F"/>
    <w:rsid w:val="00FC6EEA"/>
    <w:rsid w:val="00FE4638"/>
    <w:rsid w:val="00FF2DB0"/>
    <w:rsid w:val="00FF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E54194E-642E-49D6-98D8-63E1AEC0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1B15DE"/>
    <w:rPr>
      <w:sz w:val="16"/>
      <w:szCs w:val="16"/>
    </w:rPr>
  </w:style>
  <w:style w:type="paragraph" w:styleId="CommentText">
    <w:name w:val="annotation text"/>
    <w:basedOn w:val="Normal"/>
    <w:link w:val="CommentTextChar"/>
    <w:uiPriority w:val="99"/>
    <w:unhideWhenUsed/>
    <w:rsid w:val="00933425"/>
    <w:pPr>
      <w:spacing w:line="240" w:lineRule="auto"/>
    </w:pPr>
    <w:rPr>
      <w:sz w:val="20"/>
      <w:szCs w:val="20"/>
    </w:rPr>
  </w:style>
  <w:style w:type="character" w:customStyle="1" w:styleId="CommentTextChar">
    <w:name w:val="Comment Text Char"/>
    <w:basedOn w:val="DefaultParagraphFont"/>
    <w:link w:val="CommentText"/>
    <w:uiPriority w:val="99"/>
    <w:rsid w:val="001B15DE"/>
    <w:rPr>
      <w:sz w:val="20"/>
      <w:szCs w:val="20"/>
    </w:rPr>
  </w:style>
  <w:style w:type="paragraph" w:styleId="CommentSubject">
    <w:name w:val="annotation subject"/>
    <w:basedOn w:val="CommentText"/>
    <w:next w:val="CommentText"/>
    <w:link w:val="CommentSubjectChar"/>
    <w:uiPriority w:val="99"/>
    <w:semiHidden/>
    <w:unhideWhenUsed/>
    <w:rsid w:val="001B15DE"/>
    <w:rPr>
      <w:b/>
      <w:bCs/>
    </w:rPr>
  </w:style>
  <w:style w:type="character" w:customStyle="1" w:styleId="CommentSubjectChar">
    <w:name w:val="Comment Subject Char"/>
    <w:basedOn w:val="CommentTextChar"/>
    <w:link w:val="CommentSubject"/>
    <w:uiPriority w:val="99"/>
    <w:semiHidden/>
    <w:rsid w:val="001B15DE"/>
    <w:rPr>
      <w:b/>
      <w:bCs/>
      <w:sz w:val="20"/>
      <w:szCs w:val="20"/>
    </w:rPr>
  </w:style>
  <w:style w:type="paragraph" w:styleId="Revision">
    <w:name w:val="Revision"/>
    <w:hidden/>
    <w:uiPriority w:val="99"/>
    <w:semiHidden/>
    <w:rsid w:val="001B15DE"/>
    <w:pPr>
      <w:spacing w:after="0" w:line="240" w:lineRule="auto"/>
    </w:pPr>
  </w:style>
  <w:style w:type="character" w:styleId="Hyperlink">
    <w:name w:val="Hyperlink"/>
    <w:basedOn w:val="DefaultParagraphFont"/>
    <w:uiPriority w:val="99"/>
    <w:unhideWhenUsed/>
    <w:rsid w:val="00290E92"/>
    <w:rPr>
      <w:color w:val="0000FF" w:themeColor="hyperlink"/>
      <w:u w:val="single"/>
    </w:rPr>
  </w:style>
  <w:style w:type="character" w:styleId="UnresolvedMention">
    <w:name w:val="Unresolved Mention"/>
    <w:basedOn w:val="DefaultParagraphFont"/>
    <w:uiPriority w:val="99"/>
    <w:semiHidden/>
    <w:unhideWhenUsed/>
    <w:rsid w:val="00290E92"/>
    <w:rPr>
      <w:color w:val="605E5C"/>
      <w:shd w:val="clear" w:color="auto" w:fill="E1DFDD"/>
    </w:rPr>
  </w:style>
  <w:style w:type="paragraph" w:styleId="FootnoteText">
    <w:name w:val="footnote text"/>
    <w:basedOn w:val="Normal"/>
    <w:link w:val="FootnoteTextChar"/>
    <w:uiPriority w:val="99"/>
    <w:semiHidden/>
    <w:unhideWhenUsed/>
    <w:rsid w:val="002E5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753"/>
    <w:rPr>
      <w:sz w:val="20"/>
      <w:szCs w:val="20"/>
    </w:rPr>
  </w:style>
  <w:style w:type="character" w:styleId="FootnoteReference">
    <w:name w:val="footnote reference"/>
    <w:basedOn w:val="DefaultParagraphFont"/>
    <w:uiPriority w:val="99"/>
    <w:semiHidden/>
    <w:unhideWhenUsed/>
    <w:rsid w:val="002E57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 Sooyeon (NFOG)</cp:lastModifiedBy>
  <cp:revision>81</cp:revision>
  <cp:lastPrinted>2025-07-28T13:10:00Z</cp:lastPrinted>
  <dcterms:created xsi:type="dcterms:W3CDTF">2026-03-06T09:51:00Z</dcterms:created>
  <dcterms:modified xsi:type="dcterms:W3CDTF">2026-03-25T16:28:00Z</dcterms:modified>
  <cp:category/>
</cp:coreProperties>
</file>