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D1F54" w14:textId="77777777" w:rsidR="00FF6515" w:rsidRDefault="00000000">
      <w:pPr>
        <w:spacing w:before="840"/>
      </w:pPr>
      <w:r>
        <w:t>TÜRKİYADA O‘RMONCHILIK TA’LIMI VA</w:t>
        <w:br/>
        <w:t>TADQIQOT TUZILMASI</w:t>
      </w:r>
    </w:p>
    <w:p w14:paraId="264E6B3C" w14:textId="77777777" w:rsidR="00FF6515" w:rsidRDefault="00000000">
      <w:pPr>
        <w:spacing w:before="400"/>
      </w:pPr>
      <w:r>
        <w:t>Ismoil Belen tomonidan tayyorlangan</w:t>
      </w:r>
    </w:p>
    <w:p w14:paraId="2974AB53" w14:textId="77777777" w:rsidR="00FF6515" w:rsidRDefault="00000000">
      <w:r>
        <w:t>Tekshirilgan sana: 2026-yil 1-avgust</w:t>
      </w:r>
    </w:p>
    <w:p w14:paraId="7BDD5069" w14:textId="77777777" w:rsidR="00FF6515" w:rsidRDefault="00000000">
      <w:pPr>
        <w:pStyle w:val="Balk1"/>
      </w:pPr>
      <w:r>
        <w:t>O‘quvchiga izoh</w:t>
      </w:r>
    </w:p>
    <w:p w14:paraId="7462D45C" w14:textId="77777777" w:rsidR="00FF6515" w:rsidRDefault="00000000">
      <w:r>
        <w:t>Ushbu hisobot turk tilidagi ishchi hujjatning o‘zbek tiliga moslashtirilgan va faktlari tekshirilgan tahriridir. Muassasalar nomlari, tashkiliy bo‘ysunuv, shuningdek veb-havolalar tekshiruv sanasida mavjud bo‘lgan universitetlar, Oliy ta’lim kengashi (YÖK), O‘rmon bosh boshqarmasi (OGM), vazirliklar va institutlarning rasmiy sahifalari asosida tekshirildi. Hisobot yo‘naltiruvchi qo‘llanma sifatida tuzilgan; u yuridik xulosa yoki qabul katalogi emas.</w:t>
      </w:r>
    </w:p>
    <w:p w14:paraId="0E79D652" w14:textId="77777777" w:rsidR="00FF6515" w:rsidRDefault="00000000">
      <w:r>
        <w:t>Muhim qamrov izohi: fakultet va dasturlarning faoliyati, qabul kvotalari, o‘quv rejalari hamda davlat ishiga qabul shartlari o‘zgarishi mumkin. Quyidagi fanlar ro‘yxati turli dasturlardan jamlangan namunaviy mavzular majmuasidir; u butun mamlakat uchun majburiy yoki to‘liq yagona o‘quv reja emas. Abituriyentlar va ishga da’vogarlar amaldagi shartlarni YÖK Atlas, tegishli universitet katalogi va eng so‘nggi rasmiy ishga qabul e’lonidan tekshirishlari kerak.</w:t>
      </w:r>
    </w:p>
    <w:p w14:paraId="731FB5DE" w14:textId="77777777" w:rsidR="00FF6515" w:rsidRDefault="00000000">
      <w:pPr>
        <w:pStyle w:val="Balk1"/>
      </w:pPr>
      <w:r>
        <w:t>Qisqacha umumiy ko‘rinish</w:t>
      </w:r>
    </w:p>
    <w:p w14:paraId="2290FAB0" w14:textId="77777777" w:rsidR="00FF6515" w:rsidRDefault="00000000">
      <w:r>
        <w:t>Türkiye hududida o‘rmonchilik ta’limi o‘rmon ekotizimlarini muhofaza qilish, tiklash va boshqarish; o‘rmon va yog‘och mahsulotlari muhandisligi; tabiatni muhofaza qilish va yovvoyi tabiat; ko‘chat yetishtirish; suv havzalarini boshqarish; eroziya, qurg‘oqchilik va cho‘llanishga qarshi kurash yo‘nalishlarini qamrab oladi. Tizim o‘zaro bog‘liq uch ustunga tayangan: to‘rt yillik universitet ta’limi, ikki yillik kasbiy ta’lim va davlat sektoridagi tadqiqot institutlari.</w:t>
      </w:r>
    </w:p>
    <w:p w14:paraId="2EEE014A" w14:textId="77777777" w:rsidR="00FF6515" w:rsidRDefault="00000000">
      <w:r>
        <w:t>Boshqaruv. Universitetlar, ularning fakultetlari va kasb-hunar oliy maktablari 2547-sonli Qonun asosidagi oliy ta’lim tizimida, YÖK muvofiqlashtiruvi va nazorati ostida faoliyat yuritadi; ular Milliy ta’lim vazirligining ma’muriy bo‘linmalari emas. Davlat o‘rmonchilik tadqiqotlariga asosan OGM rahbarlik qiladi. Qishloq xo‘jaligi, tuproq, suv va cho‘llanishga oid tadqiqotlarda TAGEM hamda boshqa vazirlik bo‘linmalari ham qatnashadi.</w:t>
      </w:r>
    </w:p>
    <w:p w14:paraId="7BB43511" w14:textId="77777777" w:rsidR="00FF6515" w:rsidRDefault="00000000">
      <w:hyperlink r:id="rId47">
        <w:r>
          <w:rPr>
            <w:color w:val="1F4E79"/>
            <w:u w:val="single"/>
          </w:rPr>
          <w:t>YÖK — Türkiye oliy ta’lim tizimi</w:t>
        </w:r>
      </w:hyperlink>
      <w:r>
        <w:t xml:space="preserve">  |  </w:t>
      </w:r>
      <w:hyperlink r:id="rId9">
        <w:r>
          <w:rPr>
            <w:color w:val="1F4E79"/>
            <w:u w:val="single"/>
          </w:rPr>
          <w:t>YÖK qonunchilik sahifasi</w:t>
        </w:r>
      </w:hyperlink>
    </w:p>
    <w:p w14:paraId="4B64CE6D" w14:textId="77777777" w:rsidR="00FF6515" w:rsidRDefault="00000000">
      <w:pPr>
        <w:pStyle w:val="Balk1"/>
      </w:pPr>
      <w:r>
        <w:t>1. O‘rmonchilik fakultetlari va tegishli bakalavriat bo‘linmalari</w:t>
      </w:r>
    </w:p>
    <w:p w14:paraId="6A3E726F" w14:textId="77777777" w:rsidR="004868BD" w:rsidRPr="004868BD" w:rsidRDefault="004868BD" w:rsidP="004868BD">
      <w:p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Türkiyeda rasmiy o‘rmonchilik ta’limi Usmoniylar davrida o‘rmonlarni ilmiy va texnik usullar bilan boshqarishga qaratilgan sa’y-harakatlarning bir qismi sifatida boshlandi. Muassasa tashkil etilganining umumiy qabul qilingan sanasi — 1857-yil 17-noyabr. Shu kuni Istanbulda ilk O‘rmon maktabi (Orman Mektebi) ochilgan. Ayrim yangi ilmiy tadqiqotlarda 1858-yil ko‘rsatiladi; bu, ehtimol, maktabning ochilishi bilan muntazam darslarning boshlanishi orasidagi farqni aks ettiradi.</w:t>
      </w:r>
    </w:p>
    <w:p w14:paraId="78B8F9F1" w14:textId="77777777" w:rsidR="004868BD" w:rsidRPr="004868BD" w:rsidRDefault="004868BD" w:rsidP="004868BD">
      <w:p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Maktab zamonaviy o‘rmon boshqaruvini rivojlantirish uchun Usmoniylar davlatiga taklif qilingan fransuz o‘rmonchilik mutaxassislari, ayniqsa Louis Tassy va Alexandre Stheme ko‘magida tashkil etildi. Tassy maktabni tuzishda markaziy rol o‘ynadi, uning ilk direktori bo‘ldi va asosiy o‘rmonchilik fanlaridan dars berdi. Dastlabki maqsad ham amaliy, ham akademik edi: o‘rmonlarni o‘lchash, yog‘och tayyorlashni tartibga solish, boshqaruv rejalarini ishlab chiqish va shakllanayotgan davlat o‘rmon tashkilotida xizmat qilishga qodir texnik mutaxassislarni tayyorlash.</w:t>
      </w:r>
    </w:p>
    <w:p w14:paraId="6B5988C9" w14:textId="77777777" w:rsidR="004868BD" w:rsidRPr="004868BD" w:rsidRDefault="004868BD" w:rsidP="004868BD">
      <w:p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O‘rmonchilik ta’limining institutsional rivojlanishini quyidagicha umumlashtirish mumkin:</w:t>
      </w:r>
    </w:p>
    <w:p w14:paraId="64E17922" w14:textId="77777777" w:rsidR="004868BD" w:rsidRPr="004868BD" w:rsidRDefault="004868BD" w:rsidP="004868BD">
      <w:pPr>
        <w:numPr>
          <w:ilvl w:val="0"/>
          <w:numId w:val="10"/>
        </w:num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1857–1880 — O‘rmon maktabi (Orman Mektebi): Istanbulda tashkil etilgan Türkiyening o‘rmonchilikka ixtisoslashgan ilk ta’lim muassasasi. Usmoniylar o‘rmon boshqaruvi uchun kasbiy kadrlar tayyorlagan.</w:t>
      </w:r>
    </w:p>
    <w:p w14:paraId="38F0FFC5" w14:textId="77777777" w:rsidR="004868BD" w:rsidRPr="004868BD" w:rsidRDefault="004868BD" w:rsidP="004868BD">
      <w:pPr>
        <w:numPr>
          <w:ilvl w:val="0"/>
          <w:numId w:val="10"/>
        </w:num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1880–1893 — O‘rmonchilik va konchilik maktabi (Orman ve Ma‘âdin Mektebi): o‘rmonchilik va konchilik ta’limi bitta muassasada birlashtirildi.</w:t>
      </w:r>
    </w:p>
    <w:p w14:paraId="1090EA0F" w14:textId="77777777" w:rsidR="004868BD" w:rsidRPr="004868BD" w:rsidRDefault="004868BD" w:rsidP="004868BD">
      <w:pPr>
        <w:numPr>
          <w:ilvl w:val="0"/>
          <w:numId w:val="10"/>
        </w:num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1893–1903 — Halkalı oliy qishloq xo‘jaligi maktabi (Halkalı Ziraat Mekteb-i Âlisi): birlashtirilgan maktab yopilgach, o‘rmonchilik ta’limi qishloq xo‘jaligi maktabi tarkibida, nisbatan cheklangan va agrar yo‘nalishdagi dastur bilan davom etdi.</w:t>
      </w:r>
    </w:p>
    <w:p w14:paraId="226FEB7C" w14:textId="77777777" w:rsidR="004868BD" w:rsidRPr="004868BD" w:rsidRDefault="004868BD" w:rsidP="004868BD">
      <w:pPr>
        <w:numPr>
          <w:ilvl w:val="0"/>
          <w:numId w:val="10"/>
        </w:num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1903–1910 — Halkalı oliy qishloq xo‘jaligi va o‘rmonchilik maktabi: o‘rmonchilik Halkalı muassasasi tarkibida yanada aniqroq mavqega ega bo‘ldi.</w:t>
      </w:r>
    </w:p>
    <w:p w14:paraId="3AA9CA11" w14:textId="77777777" w:rsidR="004868BD" w:rsidRPr="004868BD" w:rsidRDefault="004868BD" w:rsidP="004868BD">
      <w:pPr>
        <w:numPr>
          <w:ilvl w:val="0"/>
          <w:numId w:val="10"/>
        </w:num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1909/1910–1934 — Oliy o‘rmonchilik maktabi (Orman Mekteb-i Âlisi): o‘rmonchilik ta’limi mustaqil oliy ta’lim dasturi sifatida qayta tashkil etildi. Manbalarda 1909 yoki 1910-yil ko‘rsatilishi muassasaning tashkil topishi bilan ta’lim boshlanishi orasidagi farq bilan izohlanadi.</w:t>
      </w:r>
    </w:p>
    <w:p w14:paraId="1EB9B5BC" w14:textId="77777777" w:rsidR="004868BD" w:rsidRPr="004868BD" w:rsidRDefault="004868BD" w:rsidP="004868BD">
      <w:pPr>
        <w:numPr>
          <w:ilvl w:val="0"/>
          <w:numId w:val="10"/>
        </w:num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1934–1948 — Anqaradagi Oliy qishloq xo‘jaligi instituti O‘rmonchilik fakulteti: o‘rmonchilik ta’limi Oliy qishloq xo‘jaligi instituti (Yüksek Ziraat Enstitüsü) tarkibida universitet darajasida qayta tashkil etildi. Bu davrning bir qismida boshlang‘ich kurslar Anqarada, yuqori kurslar esa Istanbulda o‘qitildi.</w:t>
      </w:r>
    </w:p>
    <w:p w14:paraId="557DB2AE" w14:textId="77777777" w:rsidR="004868BD" w:rsidRPr="004868BD" w:rsidRDefault="004868BD" w:rsidP="004868BD">
      <w:pPr>
        <w:numPr>
          <w:ilvl w:val="0"/>
          <w:numId w:val="10"/>
        </w:num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1948-yildan — Istanbul universiteti O‘rmonchilik fakulteti: fakultet to‘liq Istanbul universitetiga o‘tkazildi va mamlakatning asosiy o‘rmonchilik fakulteti hamda XIX asrdagi O‘rmon maktabining institutsional davomchisiga aylandi. Hozir u Istanbul University-Cerrahpaşa tarkibida.</w:t>
      </w:r>
    </w:p>
    <w:p w14:paraId="523C9EB1" w14:textId="77777777" w:rsidR="004868BD" w:rsidRPr="004868BD" w:rsidRDefault="004868BD" w:rsidP="004868BD">
      <w:pPr>
        <w:numPr>
          <w:ilvl w:val="0"/>
          <w:numId w:val="10"/>
        </w:num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1971–1972-o‘quv yilidan — Karadeniz Technical University O‘rmonchilik fakulteti: fakultet qonunan 1963-yilda tashkil etilgan bo‘lsa-da, ta’lim 1971–1972-o‘quv yilida boshlandi. U Türkiyening amalda faoliyat boshlagan ikkinchi O‘rmonchilik fakulteti va O‘rmon muhandisligi hamda O‘rmon sanoati muhandisligi yo‘nalishlarida bir vaqtda ta’lim boshlagan birinchi fakultet bo‘ldi.</w:t>
      </w:r>
    </w:p>
    <w:p w14:paraId="7AA0D233" w14:textId="77777777" w:rsidR="004868BD" w:rsidRPr="004868BD" w:rsidRDefault="004868BD" w:rsidP="004868BD">
      <w:pPr>
        <w:spacing w:before="100" w:beforeAutospacing="1" w:after="100" w:afterAutospacing="1" w:line="240" w:lineRule="auto"/>
        <w:rPr>
          <w:rFonts w:ascii="Times New Roman" w:eastAsia="Times New Roman" w:hAnsi="Times New Roman" w:cs="Times New Roman"/>
          <w:color w:val="auto"/>
          <w:sz w:val="24"/>
          <w:szCs w:val="24"/>
          <w:lang w:val="tr-TR" w:eastAsia="tr-TR"/>
        </w:rPr>
      </w:pPr>
      <w:r>
        <w:t>Shunday qilib, Türkiyeda o‘rmonchilik ta’limi Usmoniylar o‘rmon boshqaruvi uchun xodim tayyorlovchi kichik kasbiy maktabdan o‘rmon muhandisligi, o‘rmon mahsulotlari muhandisligi, yovvoyi tabiat, landshaftga oid fanlar va ilg‘or ilmiy tadqiqotlarni qamrab olgan universitet tizimigacha rivojlandi.</w:t>
      </w:r>
    </w:p>
    <w:p w14:paraId="60AABB67" w14:textId="77777777" w:rsidR="004868BD" w:rsidRDefault="004868BD"/>
    <w:p w14:paraId="7550122C" w14:textId="2FA178F9" w:rsidR="00FF6515" w:rsidRDefault="00000000">
      <w:r>
        <w:t>Ushbu hisobotda quyidagi 12 universitet fakulteti maxsus o‘rmonchilik fakulteti sifatida qayd etilgan. Tekshiruv vaqtida ularning rasmiy sahifalari mavjud yoki rasmiy ro‘yxatlarda ko‘rsatilgan edi. Bu son institutsional bo‘linmalarni bildiradi; har bir kafedra yoki dastur har o‘quv yilida talaba qabul qilishini kafolatlamaydi.</w:t>
      </w:r>
    </w:p>
    <w:p w14:paraId="1BD61560" w14:textId="77777777" w:rsidR="00FF6515" w:rsidRDefault="00000000" w:rsidP="004868BD">
      <w:pPr>
        <w:pStyle w:val="ListeMaddemi"/>
        <w:numPr>
          <w:ilvl w:val="0"/>
          <w:numId w:val="11"/>
        </w:numPr>
      </w:pPr>
      <w:r>
        <w:t xml:space="preserve">Istanbul University-Cerrahpaşa, O‘rmonchilik fakulteti (Istanbul): </w:t>
      </w:r>
      <w:hyperlink r:id="rId10">
        <w:r>
          <w:rPr>
            <w:color w:val="1F4E79"/>
            <w:u w:val="single"/>
          </w:rPr>
          <w:t>https://orman.iuc.edu.tr</w:t>
        </w:r>
      </w:hyperlink>
    </w:p>
    <w:p w14:paraId="7EFED338" w14:textId="77777777" w:rsidR="00FF6515" w:rsidRDefault="00000000" w:rsidP="004868BD">
      <w:pPr>
        <w:pStyle w:val="ListeMaddemi"/>
        <w:numPr>
          <w:ilvl w:val="0"/>
          <w:numId w:val="11"/>
        </w:numPr>
      </w:pPr>
      <w:r>
        <w:t xml:space="preserve">Karadeniz Technical University, O‘rmonchilik fakulteti (Trabzon): </w:t>
      </w:r>
      <w:hyperlink r:id="rId11">
        <w:r>
          <w:rPr>
            <w:color w:val="1F4E79"/>
            <w:u w:val="single"/>
          </w:rPr>
          <w:t>https://www.ktu.edu.tr/orman</w:t>
        </w:r>
      </w:hyperlink>
    </w:p>
    <w:p w14:paraId="10FA1943" w14:textId="77777777" w:rsidR="00FF6515" w:rsidRDefault="00000000" w:rsidP="004868BD">
      <w:pPr>
        <w:pStyle w:val="ListeMaddemi"/>
        <w:numPr>
          <w:ilvl w:val="0"/>
          <w:numId w:val="11"/>
        </w:numPr>
      </w:pPr>
      <w:r>
        <w:t xml:space="preserve">Düzce University, O‘rmonchilik fakulteti (Düzce): </w:t>
      </w:r>
      <w:hyperlink r:id="rId12">
        <w:r>
          <w:rPr>
            <w:color w:val="1F4E79"/>
            <w:u w:val="single"/>
          </w:rPr>
          <w:t>https://orman.duzce.edu.tr</w:t>
        </w:r>
      </w:hyperlink>
    </w:p>
    <w:p w14:paraId="65A7D403" w14:textId="77777777" w:rsidR="00FF6515" w:rsidRDefault="00000000" w:rsidP="004868BD">
      <w:pPr>
        <w:pStyle w:val="ListeMaddemi"/>
        <w:numPr>
          <w:ilvl w:val="0"/>
          <w:numId w:val="11"/>
        </w:numPr>
      </w:pPr>
      <w:r>
        <w:t xml:space="preserve">Isparta University of Applied Sciences, O‘rmonchilik fakulteti (Isparta): </w:t>
      </w:r>
      <w:hyperlink r:id="rId13">
        <w:r>
          <w:rPr>
            <w:color w:val="1F4E79"/>
            <w:u w:val="single"/>
          </w:rPr>
          <w:t>https://orman.isparta.edu.tr</w:t>
        </w:r>
      </w:hyperlink>
    </w:p>
    <w:p w14:paraId="727D6B87" w14:textId="77777777" w:rsidR="00FF6515" w:rsidRDefault="00000000" w:rsidP="004868BD">
      <w:pPr>
        <w:pStyle w:val="ListeMaddemi"/>
        <w:numPr>
          <w:ilvl w:val="0"/>
          <w:numId w:val="11"/>
        </w:numPr>
      </w:pPr>
      <w:r>
        <w:t xml:space="preserve">Kastamonu University, O‘rmonchilik fakulteti (Kastamonu): </w:t>
      </w:r>
      <w:hyperlink r:id="rId14">
        <w:r>
          <w:rPr>
            <w:color w:val="1F4E79"/>
            <w:u w:val="single"/>
          </w:rPr>
          <w:t>https://orman.kastamonu.edu.tr</w:t>
        </w:r>
      </w:hyperlink>
    </w:p>
    <w:p w14:paraId="5092FE39" w14:textId="77777777" w:rsidR="00FF6515" w:rsidRDefault="00000000" w:rsidP="004868BD">
      <w:pPr>
        <w:pStyle w:val="ListeMaddemi"/>
        <w:numPr>
          <w:ilvl w:val="0"/>
          <w:numId w:val="11"/>
        </w:numPr>
      </w:pPr>
      <w:r>
        <w:t xml:space="preserve">Bursa Technical University, O‘rmonchilik fakulteti (Bursa): </w:t>
      </w:r>
      <w:hyperlink r:id="rId15">
        <w:r>
          <w:rPr>
            <w:color w:val="1F4E79"/>
            <w:u w:val="single"/>
          </w:rPr>
          <w:t>https://orman.btu.edu.tr</w:t>
        </w:r>
      </w:hyperlink>
    </w:p>
    <w:p w14:paraId="322FA501" w14:textId="77777777" w:rsidR="00FF6515" w:rsidRDefault="00000000" w:rsidP="004868BD">
      <w:pPr>
        <w:pStyle w:val="ListeMaddemi"/>
        <w:numPr>
          <w:ilvl w:val="0"/>
          <w:numId w:val="11"/>
        </w:numPr>
      </w:pPr>
      <w:r>
        <w:t xml:space="preserve">Artvin Çoruh University, O‘rmonchilik fakulteti (Artvin): </w:t>
      </w:r>
      <w:hyperlink r:id="rId16">
        <w:r>
          <w:rPr>
            <w:color w:val="1F4E79"/>
            <w:u w:val="single"/>
          </w:rPr>
          <w:t>https://orman.artvin.edu.tr</w:t>
        </w:r>
      </w:hyperlink>
    </w:p>
    <w:p w14:paraId="68D9D819" w14:textId="77777777" w:rsidR="00FF6515" w:rsidRDefault="00000000" w:rsidP="004868BD">
      <w:pPr>
        <w:pStyle w:val="ListeMaddemi"/>
        <w:numPr>
          <w:ilvl w:val="0"/>
          <w:numId w:val="11"/>
        </w:numPr>
      </w:pPr>
      <w:r>
        <w:t xml:space="preserve">Bartın University, O‘rmonchilik fakulteti (Bartın): </w:t>
      </w:r>
      <w:hyperlink r:id="rId17">
        <w:r>
          <w:rPr>
            <w:color w:val="1F4E79"/>
            <w:u w:val="single"/>
          </w:rPr>
          <w:t>https://orman.bartin.edu.tr</w:t>
        </w:r>
      </w:hyperlink>
    </w:p>
    <w:p w14:paraId="084434E4" w14:textId="77777777" w:rsidR="00FF6515" w:rsidRDefault="00000000" w:rsidP="004868BD">
      <w:pPr>
        <w:pStyle w:val="ListeMaddemi"/>
        <w:numPr>
          <w:ilvl w:val="0"/>
          <w:numId w:val="11"/>
        </w:numPr>
      </w:pPr>
      <w:r>
        <w:t xml:space="preserve">Çankırı Karatekin University, O‘rmonchilik fakulteti (Çankırı): </w:t>
      </w:r>
      <w:hyperlink r:id="rId18">
        <w:r>
          <w:rPr>
            <w:color w:val="1F4E79"/>
            <w:u w:val="single"/>
          </w:rPr>
          <w:t>https://of.karatekin.edu.tr</w:t>
        </w:r>
      </w:hyperlink>
    </w:p>
    <w:p w14:paraId="3BADC155" w14:textId="77777777" w:rsidR="00FF6515" w:rsidRDefault="00000000" w:rsidP="004868BD">
      <w:pPr>
        <w:pStyle w:val="ListeMaddemi"/>
        <w:numPr>
          <w:ilvl w:val="0"/>
          <w:numId w:val="11"/>
        </w:numPr>
      </w:pPr>
      <w:r>
        <w:t xml:space="preserve">Kahramanmaraş Sütçü İmam University, O‘rmonchilik fakulteti (Kahramanmaraş): </w:t>
      </w:r>
      <w:hyperlink r:id="rId19">
        <w:r>
          <w:rPr>
            <w:color w:val="1F4E79"/>
            <w:u w:val="single"/>
          </w:rPr>
          <w:t>https://ormanfak.ksu.edu.tr</w:t>
        </w:r>
      </w:hyperlink>
    </w:p>
    <w:p w14:paraId="13DE9DB1" w14:textId="77777777" w:rsidR="00FF6515" w:rsidRDefault="00000000" w:rsidP="004868BD">
      <w:pPr>
        <w:pStyle w:val="ListeMaddemi"/>
        <w:numPr>
          <w:ilvl w:val="0"/>
          <w:numId w:val="11"/>
        </w:numPr>
      </w:pPr>
      <w:r>
        <w:t xml:space="preserve">Karabük University, O‘rmonchilik fakulteti (Karabük): </w:t>
      </w:r>
      <w:hyperlink r:id="rId20">
        <w:r>
          <w:rPr>
            <w:color w:val="1F4E79"/>
            <w:u w:val="single"/>
          </w:rPr>
          <w:t>https://orman.karabuk.edu.tr</w:t>
        </w:r>
      </w:hyperlink>
    </w:p>
    <w:p w14:paraId="5E545189" w14:textId="77777777" w:rsidR="00FF6515" w:rsidRDefault="00000000" w:rsidP="004868BD">
      <w:pPr>
        <w:pStyle w:val="ListeMaddemi"/>
        <w:numPr>
          <w:ilvl w:val="0"/>
          <w:numId w:val="11"/>
        </w:numPr>
      </w:pPr>
      <w:r>
        <w:t xml:space="preserve">İzmir Kâtip Çelebi University, O‘rmonchilik fakulteti (İzmir): </w:t>
      </w:r>
      <w:hyperlink r:id="rId21">
        <w:r>
          <w:rPr>
            <w:color w:val="1F4E79"/>
            <w:u w:val="single"/>
          </w:rPr>
          <w:t>https://of.ikcu.edu.tr</w:t>
        </w:r>
      </w:hyperlink>
    </w:p>
    <w:p w14:paraId="63C8E47C" w14:textId="77777777" w:rsidR="00FF6515" w:rsidRDefault="00000000">
      <w:pPr>
        <w:pStyle w:val="Balk2"/>
      </w:pPr>
      <w:r>
        <w:t>Yog‘och, mebel va sanoat dizayniga oid ta’lim</w:t>
      </w:r>
    </w:p>
    <w:p w14:paraId="2CF26295" w14:textId="77777777" w:rsidR="00FF6515" w:rsidRDefault="00000000" w:rsidP="004868BD">
      <w:pPr>
        <w:pStyle w:val="ListeMaddemi"/>
        <w:numPr>
          <w:ilvl w:val="0"/>
          <w:numId w:val="12"/>
        </w:numPr>
      </w:pPr>
      <w:r>
        <w:t xml:space="preserve">Gazi University, Texnologiya fakulteti — Yog‘och mahsulotlari sanoati muhandisligi: </w:t>
      </w:r>
      <w:hyperlink r:id="rId22">
        <w:r>
          <w:rPr>
            <w:color w:val="1F4E79"/>
            <w:u w:val="single"/>
          </w:rPr>
          <w:t>https://tf-aag.gazi.edu.tr</w:t>
        </w:r>
      </w:hyperlink>
    </w:p>
    <w:p w14:paraId="69BCB96E" w14:textId="77777777" w:rsidR="00FF6515" w:rsidRDefault="00000000" w:rsidP="004868BD">
      <w:pPr>
        <w:pStyle w:val="ListeMaddemi"/>
        <w:numPr>
          <w:ilvl w:val="0"/>
          <w:numId w:val="12"/>
        </w:numPr>
      </w:pPr>
      <w:r>
        <w:t xml:space="preserve">Muğla Sıtkı Koçman University, Texnologiya fakulteti: </w:t>
      </w:r>
      <w:hyperlink r:id="rId23">
        <w:r>
          <w:rPr>
            <w:color w:val="1F4E79"/>
            <w:u w:val="single"/>
          </w:rPr>
          <w:t>https://tf.mu.edu.tr</w:t>
        </w:r>
      </w:hyperlink>
      <w:r>
        <w:t xml:space="preserve"> — dastur mavjudligi amaldagi katalogdan tekshirilishi kerak</w:t>
      </w:r>
    </w:p>
    <w:p w14:paraId="08229FDC" w14:textId="77777777" w:rsidR="00FF6515" w:rsidRDefault="00000000">
      <w:r>
        <w:t xml:space="preserve">Qabul va dasturlarni tekshirish: </w:t>
      </w:r>
      <w:hyperlink r:id="rId24">
        <w:r>
          <w:rPr>
            <w:color w:val="1F4E79"/>
            <w:u w:val="single"/>
          </w:rPr>
          <w:t>YÖK Atlas</w:t>
        </w:r>
      </w:hyperlink>
    </w:p>
    <w:p w14:paraId="335B67CE" w14:textId="77777777" w:rsidR="00FF6515" w:rsidRDefault="00000000">
      <w:pPr>
        <w:pStyle w:val="Balk1"/>
      </w:pPr>
      <w:r>
        <w:t>2. Kasb-hunar oliy maktablari va ikki yillik dasturlar</w:t>
      </w:r>
    </w:p>
    <w:p w14:paraId="54AA1C1B" w14:textId="77777777" w:rsidR="00FF6515" w:rsidRDefault="00000000">
      <w:r>
        <w:t>Ikki yillik kasb-hunar oliy maktablari (meslek yüksekokulları, MYO) o‘rmon ishlari, o‘rmon mahsulotlari, yovvoyi tabiat, ko‘chatchilik, landshaft va tegishli texnik faoliyatlar bo‘yicha amaliy ta’lim beradi. Diplom ayrim davlat lavozimlari uchun ta’limga oid muvofiqlikni ta’minlashi mumkin, biroq lavozim nomi va ishga qabul talablari amaldagi qonunchilik hamda har bir joriy vakansiya e’lonida belgilanadi.</w:t>
      </w:r>
    </w:p>
    <w:p w14:paraId="1D052295" w14:textId="77777777" w:rsidR="00FF6515" w:rsidRDefault="00000000">
      <w:pPr>
        <w:pStyle w:val="Balk2"/>
      </w:pPr>
      <w:r>
        <w:t>Keng tarqalgan dastur yo‘nalishlari</w:t>
      </w:r>
    </w:p>
    <w:p w14:paraId="690C81BF" w14:textId="77777777" w:rsidR="00FF6515" w:rsidRDefault="00000000">
      <w:pPr>
        <w:pStyle w:val="ListeMaddemi"/>
      </w:pPr>
      <w:r>
        <w:t>O‘rmonchilik va o‘rmon mahsulotlari — o‘rmon ishlari, muhofaza, o‘lchash, ishlab chiqarish va dala amaliyoti.</w:t>
      </w:r>
    </w:p>
    <w:p w14:paraId="1FDA7180" w14:textId="77777777" w:rsidR="00FF6515" w:rsidRDefault="00000000">
      <w:pPr>
        <w:pStyle w:val="ListeMaddemi"/>
      </w:pPr>
      <w:r>
        <w:t>Ovchilik va yovvoyi tabiat — yovvoyi hayvonlar biologiyasi va hisobi, muhofaza etiladigan hududlardagi dala ishlari, ovchilik qonunchiligi va yashash muhitini boshqarish.</w:t>
      </w:r>
    </w:p>
    <w:p w14:paraId="1A4111AC" w14:textId="77777777" w:rsidR="00FF6515" w:rsidRDefault="00000000">
      <w:pPr>
        <w:pStyle w:val="ListeMaddemi"/>
      </w:pPr>
      <w:r>
        <w:t>Mebel va bezak / Yog‘och texnologiyasi — ishlab chiqarish, materiallar, uskunalar, pardozlash va sifat nazorati.</w:t>
      </w:r>
    </w:p>
    <w:p w14:paraId="4D4FA29D" w14:textId="77777777" w:rsidR="00FF6515" w:rsidRDefault="00000000">
      <w:pPr>
        <w:pStyle w:val="ListeMaddemi"/>
      </w:pPr>
      <w:r>
        <w:t>Ko‘chatchilik, landshaft va manzarali o‘simliklar yetishtirish — ko‘paytirish, ko‘chatxona boshqaruvi, ekish, issiqxona ishlari va landshaft parvarishi.</w:t>
      </w:r>
    </w:p>
    <w:p w14:paraId="031E448B" w14:textId="77777777" w:rsidR="00FF6515" w:rsidRDefault="00000000">
      <w:pPr>
        <w:pStyle w:val="Balk2"/>
      </w:pPr>
      <w:r>
        <w:t>Tanlangan kasb-hunar oliy maktablari</w:t>
      </w:r>
    </w:p>
    <w:p w14:paraId="3B38445D" w14:textId="77777777" w:rsidR="00FF6515" w:rsidRDefault="00000000" w:rsidP="004868BD">
      <w:pPr>
        <w:pStyle w:val="ListeMaddemi"/>
        <w:numPr>
          <w:ilvl w:val="0"/>
          <w:numId w:val="13"/>
        </w:numPr>
      </w:pPr>
      <w:r>
        <w:t xml:space="preserve">Istanbul University-Cerrahpaşa, O‘rmonchilik kasb-hunar oliy maktabi: </w:t>
      </w:r>
      <w:hyperlink r:id="rId25">
        <w:r>
          <w:rPr>
            <w:color w:val="1F4E79"/>
            <w:u w:val="single"/>
          </w:rPr>
          <w:t>https://ormancilikmyo.iuc.edu.tr</w:t>
        </w:r>
      </w:hyperlink>
    </w:p>
    <w:p w14:paraId="78A382A5" w14:textId="77777777" w:rsidR="00FF6515" w:rsidRDefault="00000000" w:rsidP="004868BD">
      <w:pPr>
        <w:pStyle w:val="ListeMaddemi"/>
        <w:numPr>
          <w:ilvl w:val="0"/>
          <w:numId w:val="13"/>
        </w:numPr>
      </w:pPr>
      <w:r>
        <w:t xml:space="preserve">Düzce University, O‘rmonchilik kasb-hunar oliy maktabi: </w:t>
      </w:r>
      <w:hyperlink r:id="rId26">
        <w:r>
          <w:rPr>
            <w:color w:val="1F4E79"/>
            <w:u w:val="single"/>
          </w:rPr>
          <w:t>https://ormancilikmyo.duzce.edu.tr</w:t>
        </w:r>
      </w:hyperlink>
    </w:p>
    <w:p w14:paraId="33D7E323" w14:textId="77777777" w:rsidR="00FF6515" w:rsidRDefault="00000000" w:rsidP="004868BD">
      <w:pPr>
        <w:pStyle w:val="ListeMaddemi"/>
        <w:numPr>
          <w:ilvl w:val="0"/>
          <w:numId w:val="13"/>
        </w:numPr>
      </w:pPr>
      <w:r>
        <w:t xml:space="preserve">Isparta University of Applied Sciences, Atabey kasb-hunar oliy maktabi: </w:t>
      </w:r>
      <w:hyperlink r:id="rId27">
        <w:r>
          <w:rPr>
            <w:color w:val="1F4E79"/>
            <w:u w:val="single"/>
          </w:rPr>
          <w:t>https://atabeymyo.isparta.edu.tr</w:t>
        </w:r>
      </w:hyperlink>
    </w:p>
    <w:p w14:paraId="7C317E78" w14:textId="77777777" w:rsidR="00FF6515" w:rsidRDefault="00000000" w:rsidP="004868BD">
      <w:pPr>
        <w:pStyle w:val="ListeMaddemi"/>
        <w:numPr>
          <w:ilvl w:val="0"/>
          <w:numId w:val="13"/>
        </w:numPr>
      </w:pPr>
      <w:r>
        <w:t xml:space="preserve">Artvin Çoruh University, Borçka Acarlar kasb-hunar oliy maktabi: </w:t>
      </w:r>
      <w:hyperlink r:id="rId28">
        <w:r>
          <w:rPr>
            <w:color w:val="1F4E79"/>
            <w:u w:val="single"/>
          </w:rPr>
          <w:t>https://borckamyo.artvin.edu.tr</w:t>
        </w:r>
      </w:hyperlink>
    </w:p>
    <w:p w14:paraId="11CDA9BF" w14:textId="77777777" w:rsidR="00FF6515" w:rsidRDefault="00000000" w:rsidP="004868BD">
      <w:pPr>
        <w:pStyle w:val="ListeMaddemi"/>
        <w:numPr>
          <w:ilvl w:val="0"/>
          <w:numId w:val="13"/>
        </w:numPr>
      </w:pPr>
      <w:r>
        <w:t xml:space="preserve">Karadeniz Technical University, Maçka kasb-hunar oliy maktabi: </w:t>
      </w:r>
      <w:hyperlink r:id="rId29">
        <w:r>
          <w:rPr>
            <w:color w:val="1F4E79"/>
            <w:u w:val="single"/>
          </w:rPr>
          <w:t>https://www.ktu.edu.tr/macka</w:t>
        </w:r>
      </w:hyperlink>
    </w:p>
    <w:p w14:paraId="19F5CA73" w14:textId="77777777" w:rsidR="00FF6515" w:rsidRDefault="00000000" w:rsidP="004868BD">
      <w:pPr>
        <w:pStyle w:val="ListeMaddemi"/>
        <w:numPr>
          <w:ilvl w:val="0"/>
          <w:numId w:val="13"/>
        </w:numPr>
      </w:pPr>
      <w:r>
        <w:t xml:space="preserve">Kastamonu University, Araç Rafet Vergili kasb-hunar oliy maktabi: </w:t>
      </w:r>
      <w:hyperlink r:id="rId30">
        <w:r>
          <w:rPr>
            <w:color w:val="1F4E79"/>
            <w:u w:val="single"/>
          </w:rPr>
          <w:t>https://aracmyo.kastamonu.edu.tr</w:t>
        </w:r>
      </w:hyperlink>
    </w:p>
    <w:p w14:paraId="05644AE3" w14:textId="77777777" w:rsidR="00FF6515" w:rsidRDefault="00000000">
      <w:pPr>
        <w:pStyle w:val="Balk1"/>
      </w:pPr>
      <w:r>
        <w:t>3. O‘rmonchilik tadqiqot institutlari va davlat tadqiqot tizimi</w:t>
      </w:r>
    </w:p>
    <w:p w14:paraId="7399A746" w14:textId="77777777" w:rsidR="00FF6515" w:rsidRDefault="00000000">
      <w:r>
        <w:t>OGM faoliyatini tartibga soluvchi nizomda 12 ta o‘rmonchilik tadqiqot instituti direksiyasi ko‘rsatilgan: mamlakat miqyosida muayyan mavzuga ixtisoslashgan 3 institut va 9 hududiy institut. OGMning 2026-yildagi faoliyati ushbu tarmoq faol qolayotganini tasdiqlaydi. Quyidagi qisqa tavsiflar institutlarning asosiy mavzularini ko‘rsatadi, biroq ularning qonuniy vakolatlarini cheklamaydi.</w:t>
      </w:r>
    </w:p>
    <w:p w14:paraId="68B32D33" w14:textId="77777777" w:rsidR="00FF6515" w:rsidRDefault="00000000">
      <w:hyperlink r:id="rId50">
        <w:r>
          <w:rPr>
            <w:color w:val="1F4E79"/>
            <w:u w:val="single"/>
          </w:rPr>
          <w:t>OGM — o‘rmonchilik tadqiqot institutlarini tashkil etish va ularning vazifalari to‘g‘risidagi nizom</w:t>
        </w:r>
      </w:hyperlink>
    </w:p>
    <w:p w14:paraId="3CD9F8A3" w14:textId="77777777" w:rsidR="00FF6515" w:rsidRDefault="00000000">
      <w:hyperlink r:id="rId32">
        <w:r>
          <w:rPr>
            <w:color w:val="1F4E79"/>
            <w:u w:val="single"/>
          </w:rPr>
          <w:t>OGM — 2026-yilgi tadqiqot ixtisos guruhlari yig‘ilishi</w:t>
        </w:r>
      </w:hyperlink>
    </w:p>
    <w:p w14:paraId="11244967" w14:textId="77777777" w:rsidR="00FF6515" w:rsidRDefault="00000000">
      <w:pPr>
        <w:pStyle w:val="Balk2"/>
      </w:pPr>
      <w:r>
        <w:t>A. Mamlakat miqyosidagi mavzuga ixtisoslashgan institutlar (3)</w:t>
      </w:r>
    </w:p>
    <w:p w14:paraId="3820B322" w14:textId="77777777" w:rsidR="00FF6515" w:rsidRDefault="00000000">
      <w:pPr>
        <w:pStyle w:val="ListeMaddemi"/>
      </w:pPr>
      <w:r>
        <w:t xml:space="preserve">Terak va tez o‘suvchi o‘rmon daraxtlari tadqiqot instituti direksiyasi — İzmit/Kocaeli: </w:t>
      </w:r>
      <w:hyperlink r:id="rId33">
        <w:r>
          <w:rPr>
            <w:color w:val="1F4E79"/>
            <w:u w:val="single"/>
          </w:rPr>
          <w:t>https://www.ogm.gov.tr/kavak</w:t>
        </w:r>
      </w:hyperlink>
      <w:r>
        <w:t xml:space="preserve"> — terakchilik, tez o‘suvchi turlar, ko‘chatxonalar va yetishtirish usullari</w:t>
      </w:r>
    </w:p>
    <w:p w14:paraId="5984FA77" w14:textId="77777777" w:rsidR="00FF6515" w:rsidRDefault="00000000">
      <w:pPr>
        <w:pStyle w:val="ListeMaddemi"/>
      </w:pPr>
      <w:r>
        <w:t xml:space="preserve">O‘rmon daraxtlari urug‘lari va seleksiyasi tadqiqot instituti direksiyasi — Ankara: </w:t>
      </w:r>
      <w:hyperlink r:id="rId34">
        <w:r>
          <w:rPr>
            <w:color w:val="1F4E79"/>
            <w:u w:val="single"/>
          </w:rPr>
          <w:t>https://www.ogm.gov.tr/ortohum</w:t>
        </w:r>
      </w:hyperlink>
      <w:r>
        <w:t xml:space="preserve"> — genlarni muhofaza qilish o‘rmonlari, urug‘ plantatsiyalari, daraxt seleksiyasi va urug‘ fiziologiyasi</w:t>
      </w:r>
    </w:p>
    <w:p w14:paraId="5D897C46" w14:textId="77777777" w:rsidR="00FF6515" w:rsidRDefault="00000000">
      <w:pPr>
        <w:pStyle w:val="ListeMaddemi"/>
      </w:pPr>
      <w:r>
        <w:t xml:space="preserve">O‘rmon tuprog‘i va ekologiyasi tadqiqot instituti direksiyasi — Eskişehir: </w:t>
      </w:r>
      <w:hyperlink r:id="rId35">
        <w:r>
          <w:rPr>
            <w:color w:val="1F4E79"/>
            <w:u w:val="single"/>
          </w:rPr>
          <w:t>https://www.ogm.gov.tr/ekoloji</w:t>
        </w:r>
      </w:hyperlink>
      <w:r>
        <w:t xml:space="preserve"> — o‘rmon tuproqlari, oziqlanish, o‘sish muhiti ekologiyasi va laboratoriya tahlillari</w:t>
      </w:r>
    </w:p>
    <w:p w14:paraId="7E71697C" w14:textId="77777777" w:rsidR="00FF6515" w:rsidRDefault="00000000">
      <w:pPr>
        <w:pStyle w:val="Balk2"/>
      </w:pPr>
      <w:r>
        <w:t>B. Hududiy o‘rmonchilik tadqiqot institutlari (9)</w:t>
      </w:r>
    </w:p>
    <w:p w14:paraId="5FE8B501" w14:textId="77777777" w:rsidR="00FF6515" w:rsidRDefault="00000000">
      <w:pPr>
        <w:pStyle w:val="ListeMaddemi"/>
      </w:pPr>
      <w:r>
        <w:t xml:space="preserve">G‘arbiy O‘rta yer dengizi — Antalya: </w:t>
      </w:r>
      <w:hyperlink r:id="rId36">
        <w:r>
          <w:rPr>
            <w:color w:val="1F4E79"/>
            <w:u w:val="single"/>
          </w:rPr>
          <w:t>https://www.ogm.gov.tr/batiakdeniz</w:t>
        </w:r>
      </w:hyperlink>
      <w:r>
        <w:t xml:space="preserve"> — O‘rta yer dengizi o‘rmon ekotizimlari, yong‘in ekologiyasi va makvis o‘simliklari</w:t>
      </w:r>
    </w:p>
    <w:p w14:paraId="7D74C40C" w14:textId="77777777" w:rsidR="00FF6515" w:rsidRDefault="00000000">
      <w:pPr>
        <w:pStyle w:val="ListeMaddemi"/>
      </w:pPr>
      <w:r>
        <w:t xml:space="preserve">G‘arbiy Qora dengiz — Bolu: </w:t>
      </w:r>
      <w:hyperlink r:id="rId37">
        <w:r>
          <w:rPr>
            <w:color w:val="1F4E79"/>
            <w:u w:val="single"/>
          </w:rPr>
          <w:t>https://www.ogm.gov.tr/batikaradeniz</w:t>
        </w:r>
      </w:hyperlink>
      <w:r>
        <w:t xml:space="preserve"> — silvikultura, o‘rmon salomatligi va hududiy o‘rmon ekotizimlari</w:t>
      </w:r>
    </w:p>
    <w:p w14:paraId="0391F4A7" w14:textId="77777777" w:rsidR="00FF6515" w:rsidRDefault="00000000">
      <w:pPr>
        <w:pStyle w:val="ListeMaddemi"/>
      </w:pPr>
      <w:r>
        <w:t xml:space="preserve">Sharqiy O‘rta yer dengizi — Tarsus/Mersin: </w:t>
      </w:r>
      <w:hyperlink r:id="rId38">
        <w:r>
          <w:rPr>
            <w:color w:val="1F4E79"/>
            <w:u w:val="single"/>
          </w:rPr>
          <w:t>https://www.ogm.gov.tr/doguakdeniz</w:t>
        </w:r>
      </w:hyperlink>
      <w:r>
        <w:t xml:space="preserve"> — O‘rta yer dengizi turlari, o‘rmon barpo etish va suv havzalarini tiklash</w:t>
      </w:r>
    </w:p>
    <w:p w14:paraId="11635A8D" w14:textId="77777777" w:rsidR="00FF6515" w:rsidRDefault="00000000">
      <w:pPr>
        <w:pStyle w:val="ListeMaddemi"/>
      </w:pPr>
      <w:r>
        <w:t xml:space="preserve">Sharqiy Anadolu — Erzurum: </w:t>
      </w:r>
      <w:hyperlink r:id="rId39">
        <w:r>
          <w:rPr>
            <w:color w:val="1F4E79"/>
            <w:u w:val="single"/>
          </w:rPr>
          <w:t>https://www.ogm.gov.tr/doguanadolu</w:t>
        </w:r>
      </w:hyperlink>
      <w:r>
        <w:t xml:space="preserve"> — baland tog‘ o‘rmonchiligi, oddiy qarag‘ay va eroziyani nazorat qilish</w:t>
      </w:r>
    </w:p>
    <w:p w14:paraId="2B958953" w14:textId="77777777" w:rsidR="00FF6515" w:rsidRDefault="00000000">
      <w:pPr>
        <w:pStyle w:val="ListeMaddemi"/>
      </w:pPr>
      <w:r>
        <w:t xml:space="preserve">Sharqiy Qora dengiz — Trabzon: </w:t>
      </w:r>
      <w:hyperlink r:id="rId40">
        <w:r>
          <w:rPr>
            <w:color w:val="1F4E79"/>
            <w:u w:val="single"/>
          </w:rPr>
          <w:t>https://www.ogm.gov.tr/dogukaradeniz</w:t>
        </w:r>
      </w:hyperlink>
      <w:r>
        <w:t xml:space="preserve"> — qoraqarag‘ay va aralash o‘rmonlar, tik yonbag‘irlar va suv havzalarini boshqarish</w:t>
      </w:r>
    </w:p>
    <w:p w14:paraId="22C1EE2D" w14:textId="77777777" w:rsidR="00FF6515" w:rsidRDefault="00000000">
      <w:pPr>
        <w:pStyle w:val="ListeMaddemi"/>
      </w:pPr>
      <w:r>
        <w:t xml:space="preserve">Egey — Urla/İzmir: </w:t>
      </w:r>
      <w:hyperlink r:id="rId41">
        <w:r>
          <w:rPr>
            <w:color w:val="1F4E79"/>
            <w:u w:val="single"/>
          </w:rPr>
          <w:t>https://www.ogm.gov.tr/egearastirma</w:t>
        </w:r>
      </w:hyperlink>
      <w:r>
        <w:t xml:space="preserve"> — turk qizil qarag‘ayi, yog‘och bo‘lmagan o‘rmon mahsulotlari va quruq hudud silvikulturasi</w:t>
      </w:r>
    </w:p>
    <w:p w14:paraId="04DAF098" w14:textId="77777777" w:rsidR="00FF6515" w:rsidRDefault="00000000">
      <w:pPr>
        <w:pStyle w:val="ListeMaddemi"/>
      </w:pPr>
      <w:r>
        <w:t xml:space="preserve">Janubi-sharqiy Anadolu — Elazığ: </w:t>
      </w:r>
      <w:hyperlink r:id="rId42">
        <w:r>
          <w:rPr>
            <w:color w:val="1F4E79"/>
            <w:u w:val="single"/>
          </w:rPr>
          <w:t>https://www.ogm.gov.tr/guneydoguanadolu</w:t>
        </w:r>
      </w:hyperlink>
      <w:r>
        <w:t xml:space="preserve"> — qurg‘oqchil hudud o‘rmonchiligi, eman o‘rmonlarini tiklash va cho‘llanishga qarshi kurash</w:t>
      </w:r>
    </w:p>
    <w:p w14:paraId="5E4CAC31" w14:textId="77777777" w:rsidR="00FF6515" w:rsidRDefault="00000000">
      <w:pPr>
        <w:pStyle w:val="ListeMaddemi"/>
      </w:pPr>
      <w:r>
        <w:t xml:space="preserve">Markaziy Anadolu — Ankara: </w:t>
      </w:r>
      <w:hyperlink r:id="rId43">
        <w:r>
          <w:rPr>
            <w:color w:val="1F4E79"/>
            <w:u w:val="single"/>
          </w:rPr>
          <w:t>https://www.ogm.gov.tr/icanadolu</w:t>
        </w:r>
      </w:hyperlink>
      <w:r>
        <w:t xml:space="preserve"> — dashtlarda o‘rmon barpo etish, ihota daraxtzorlari va qurg‘oqchilikka moslashuv</w:t>
      </w:r>
    </w:p>
    <w:p w14:paraId="3E76BDC0" w14:textId="77777777" w:rsidR="00FF6515" w:rsidRDefault="00000000">
      <w:pPr>
        <w:pStyle w:val="ListeMaddemi"/>
      </w:pPr>
      <w:r>
        <w:t xml:space="preserve">Marmara — Istanbul: </w:t>
      </w:r>
      <w:hyperlink r:id="rId44">
        <w:r>
          <w:rPr>
            <w:color w:val="1F4E79"/>
            <w:u w:val="single"/>
          </w:rPr>
          <w:t>https://www.ogm.gov.tr/marmaraarastirma</w:t>
        </w:r>
      </w:hyperlink>
      <w:r>
        <w:t xml:space="preserve"> — shahar o‘rmonchiligi, rekreatsiya va hududiy o‘rmon ekotizimlari</w:t>
      </w:r>
    </w:p>
    <w:p w14:paraId="6C5A4271" w14:textId="77777777" w:rsidR="00FF6515" w:rsidRDefault="00000000">
      <w:pPr>
        <w:pStyle w:val="Balk2"/>
      </w:pPr>
      <w:r>
        <w:t>C. TAGEM va cho‘llanish bilan bog‘liq muassasalar</w:t>
      </w:r>
    </w:p>
    <w:p w14:paraId="5DB3E521" w14:textId="77777777" w:rsidR="00FF6515" w:rsidRDefault="00000000">
      <w:pPr>
        <w:pStyle w:val="ListeMaddemi"/>
      </w:pPr>
      <w:r>
        <w:t xml:space="preserve">Tuproq, suv va cho‘llanishga qarshi kurash tadqiqot instituti direksiyasi — Konya: </w:t>
      </w:r>
      <w:hyperlink r:id="rId45">
        <w:r>
          <w:rPr>
            <w:color w:val="1F4E79"/>
            <w:u w:val="single"/>
          </w:rPr>
          <w:t>https://arastirma.tarimorman.gov.tr/konyatopraksu</w:t>
        </w:r>
      </w:hyperlink>
      <w:r>
        <w:t xml:space="preserve"> — Qishloq va o‘rmon xo‘jaligi vazirligi/TAGEM tarkibida tuproq, suv, shamol eroziyasi, qurg‘oqchilik va cho‘llanish bo‘yicha ishlovchi institut</w:t>
      </w:r>
    </w:p>
    <w:p w14:paraId="596A1B66" w14:textId="77777777" w:rsidR="00FF6515" w:rsidRDefault="00000000">
      <w:pPr>
        <w:pStyle w:val="ListeMaddemi"/>
      </w:pPr>
      <w:r>
        <w:t xml:space="preserve">Cho‘llanish va eroziyaga qarshi kurash bosh boshqarmasi (ÇEM): </w:t>
      </w:r>
      <w:hyperlink r:id="rId46">
        <w:r>
          <w:rPr>
            <w:color w:val="1F4E79"/>
            <w:u w:val="single"/>
          </w:rPr>
          <w:t>https://cem.csb.gov.tr</w:t>
        </w:r>
      </w:hyperlink>
      <w:r>
        <w:t xml:space="preserve"> — eroziya, yer degradatsiyasi va cho‘llanish bo‘yicha milliy strategiya, monitoring, loyihalar va muvofiqlashtirish</w:t>
      </w:r>
    </w:p>
    <w:p w14:paraId="56A9EDEC" w14:textId="77777777" w:rsidR="00FF6515" w:rsidRDefault="00000000">
      <w:pPr>
        <w:pStyle w:val="Balk1"/>
      </w:pPr>
      <w:r>
        <w:t>4. Namunaviy ta’lim yo‘nalishlari</w:t>
      </w:r>
    </w:p>
    <w:p w14:paraId="501956B8" w14:textId="77777777" w:rsidR="00FF6515" w:rsidRDefault="00000000">
      <w:r>
        <w:t>Dastur va fan nomlari universitet hamda o‘quv yiliga qarab farq qiladi. Shu sababli quyidagi jamlanma ro‘yxatlardan fanlar xaritasi sifatida foydalanish maqsadga muvofiq. Universitetlarning rasmiy dastur kataloglari asosiy manba bo‘lib qoladi.</w:t>
      </w:r>
    </w:p>
    <w:p w14:paraId="3B06B017" w14:textId="0A9E2D23" w:rsidR="004868BD" w:rsidRDefault="004868BD">
      <w:pPr>
        <w:spacing w:after="200"/>
      </w:pPr>
      <w:r>
        <w:br w:type="page"/>
      </w:r>
    </w:p>
    <w:p w14:paraId="713655D4" w14:textId="77777777" w:rsidR="004868BD" w:rsidRDefault="004868BD"/>
    <w:p w14:paraId="77209E77" w14:textId="77777777" w:rsidR="00FF6515" w:rsidRDefault="00000000">
      <w:pPr>
        <w:pStyle w:val="Balk2"/>
      </w:pPr>
      <w:r>
        <w:t>A. O‘rmon muhandisligi (bakalavriat)</w:t>
      </w:r>
    </w:p>
    <w:tbl>
      <w:tblPr>
        <w:tblW w:w="9513" w:type="dxa"/>
        <w:jc w:val="center"/>
        <w:tblLayout w:type="fixed"/>
        <w:tblLook w:val="04A0" w:firstRow="1" w:lastRow="0" w:firstColumn="1" w:lastColumn="0" w:noHBand="0" w:noVBand="1"/>
      </w:tblPr>
      <w:tblGrid>
        <w:gridCol w:w="3801"/>
        <w:gridCol w:w="5712"/>
      </w:tblGrid>
      <w:tr w:rsidR="00FF6515" w14:paraId="77D217D6" w14:textId="77777777" w:rsidTr="004868BD">
        <w:trPr>
          <w:tblHeader/>
          <w:jc w:val="center"/>
        </w:trPr>
        <w:tc>
          <w:tcPr>
            <w:tcW w:w="3801" w:type="dxa"/>
            <w:shd w:val="clear" w:color="auto" w:fill="E8EEF5"/>
            <w:tcMar>
              <w:top w:w="80" w:type="dxa"/>
              <w:left w:w="120" w:type="dxa"/>
              <w:bottom w:w="80" w:type="dxa"/>
              <w:right w:w="120" w:type="dxa"/>
            </w:tcMar>
            <w:vAlign w:val="center"/>
          </w:tcPr>
          <w:p>
            <w:r>
              <w:t>Ta’lim sohasi</w:t>
            </w:r>
          </w:p>
        </w:tc>
        <w:tc>
          <w:tcPr>
            <w:tcW w:w="5712" w:type="dxa"/>
            <w:shd w:val="clear" w:color="auto" w:fill="E8EEF5"/>
            <w:tcMar>
              <w:top w:w="80" w:type="dxa"/>
              <w:left w:w="120" w:type="dxa"/>
              <w:bottom w:w="80" w:type="dxa"/>
              <w:right w:w="120" w:type="dxa"/>
            </w:tcMar>
            <w:vAlign w:val="center"/>
          </w:tcPr>
          <w:p>
            <w:r>
              <w:t>Namunaviy fanlar</w:t>
            </w:r>
          </w:p>
        </w:tc>
      </w:tr>
      <w:tr w:rsidR="00FF6515" w14:paraId="220A4167" w14:textId="77777777" w:rsidTr="004868BD">
        <w:trPr>
          <w:jc w:val="center"/>
        </w:trPr>
        <w:tc>
          <w:tcPr>
            <w:tcW w:w="3801" w:type="dxa"/>
            <w:tcMar>
              <w:top w:w="80" w:type="dxa"/>
              <w:left w:w="120" w:type="dxa"/>
              <w:bottom w:w="80" w:type="dxa"/>
              <w:right w:w="120" w:type="dxa"/>
            </w:tcMar>
          </w:tcPr>
          <w:p>
            <w:r>
              <w:t>Asosiy fanlar</w:t>
            </w:r>
          </w:p>
        </w:tc>
        <w:tc>
          <w:tcPr>
            <w:tcW w:w="5712" w:type="dxa"/>
            <w:tcMar>
              <w:top w:w="80" w:type="dxa"/>
              <w:left w:w="120" w:type="dxa"/>
              <w:bottom w:w="80" w:type="dxa"/>
              <w:right w:w="120" w:type="dxa"/>
            </w:tcMar>
          </w:tcPr>
          <w:p>
            <w:r>
              <w:t>Umumiy botanika; Fizika; Umumiy kimyo; Matematika; Chiziqli algebra; Statistika; Zoologiya; Geologiya</w:t>
            </w:r>
          </w:p>
        </w:tc>
      </w:tr>
      <w:tr w:rsidR="00FF6515" w14:paraId="0CF70F64" w14:textId="77777777" w:rsidTr="004868BD">
        <w:trPr>
          <w:jc w:val="center"/>
        </w:trPr>
        <w:tc>
          <w:tcPr>
            <w:tcW w:w="3801" w:type="dxa"/>
            <w:tcMar>
              <w:top w:w="80" w:type="dxa"/>
              <w:left w:w="120" w:type="dxa"/>
              <w:bottom w:w="80" w:type="dxa"/>
              <w:right w:w="120" w:type="dxa"/>
            </w:tcMar>
          </w:tcPr>
          <w:p>
            <w:r>
              <w:t>Ekologiya va o‘sish muhiti</w:t>
            </w:r>
          </w:p>
        </w:tc>
        <w:tc>
          <w:tcPr>
            <w:tcW w:w="5712" w:type="dxa"/>
            <w:tcMar>
              <w:top w:w="80" w:type="dxa"/>
              <w:left w:w="120" w:type="dxa"/>
              <w:bottom w:w="80" w:type="dxa"/>
              <w:right w:w="120" w:type="dxa"/>
            </w:tcMar>
          </w:tcPr>
          <w:p>
            <w:r>
              <w:t>O‘rmon ekologiyasi; Tuproqshunoslik; Iqlimshunoslik; O‘simliklar sotsiologiyasi; Qurg‘oqchilik va cho‘llanish</w:t>
            </w:r>
          </w:p>
        </w:tc>
      </w:tr>
      <w:tr w:rsidR="00FF6515" w14:paraId="14827DB6" w14:textId="77777777" w:rsidTr="004868BD">
        <w:trPr>
          <w:jc w:val="center"/>
        </w:trPr>
        <w:tc>
          <w:tcPr>
            <w:tcW w:w="3801" w:type="dxa"/>
            <w:tcMar>
              <w:top w:w="80" w:type="dxa"/>
              <w:left w:w="120" w:type="dxa"/>
              <w:bottom w:w="80" w:type="dxa"/>
              <w:right w:w="120" w:type="dxa"/>
            </w:tcMar>
          </w:tcPr>
          <w:p>
            <w:r>
              <w:t>Sistematika va biologiya</w:t>
            </w:r>
          </w:p>
        </w:tc>
        <w:tc>
          <w:tcPr>
            <w:tcW w:w="5712" w:type="dxa"/>
            <w:tcMar>
              <w:top w:w="80" w:type="dxa"/>
              <w:left w:w="120" w:type="dxa"/>
              <w:bottom w:w="80" w:type="dxa"/>
              <w:right w:w="120" w:type="dxa"/>
            </w:tcMar>
          </w:tcPr>
          <w:p>
            <w:r>
              <w:t>Ochiq urug‘lilar; Yopiq urug‘lilar; Dendrologiya; Daraxtlar fiziologiyasi</w:t>
            </w:r>
          </w:p>
        </w:tc>
      </w:tr>
      <w:tr w:rsidR="00FF6515" w14:paraId="0756DB9B" w14:textId="77777777" w:rsidTr="004868BD">
        <w:trPr>
          <w:jc w:val="center"/>
        </w:trPr>
        <w:tc>
          <w:tcPr>
            <w:tcW w:w="3801" w:type="dxa"/>
            <w:tcMar>
              <w:top w:w="80" w:type="dxa"/>
              <w:left w:w="120" w:type="dxa"/>
              <w:bottom w:w="80" w:type="dxa"/>
              <w:right w:w="120" w:type="dxa"/>
            </w:tcMar>
          </w:tcPr>
          <w:p>
            <w:r>
              <w:t>O‘rmon salomatligi va muhofazasi</w:t>
            </w:r>
          </w:p>
        </w:tc>
        <w:tc>
          <w:tcPr>
            <w:tcW w:w="5712" w:type="dxa"/>
            <w:tcMar>
              <w:top w:w="80" w:type="dxa"/>
              <w:left w:w="120" w:type="dxa"/>
              <w:bottom w:w="80" w:type="dxa"/>
              <w:right w:w="120" w:type="dxa"/>
            </w:tcMar>
          </w:tcPr>
          <w:p>
            <w:r>
              <w:t>O‘rmon entomologiyasi; O‘rmon patologiyasi; O‘rmon yong‘inlari va yong‘in ekologiyasi; O‘rmonlarni muhofaza qilish</w:t>
            </w:r>
          </w:p>
        </w:tc>
      </w:tr>
      <w:tr w:rsidR="00FF6515" w14:paraId="240450F4" w14:textId="77777777" w:rsidTr="004868BD">
        <w:trPr>
          <w:jc w:val="center"/>
        </w:trPr>
        <w:tc>
          <w:tcPr>
            <w:tcW w:w="3801" w:type="dxa"/>
            <w:tcMar>
              <w:top w:w="80" w:type="dxa"/>
              <w:left w:w="120" w:type="dxa"/>
              <w:bottom w:w="80" w:type="dxa"/>
              <w:right w:w="120" w:type="dxa"/>
            </w:tcMar>
          </w:tcPr>
          <w:p>
            <w:r>
              <w:t>Silvikultura va o‘rmon barpo etish</w:t>
            </w:r>
          </w:p>
        </w:tc>
        <w:tc>
          <w:tcPr>
            <w:tcW w:w="5712" w:type="dxa"/>
            <w:tcMar>
              <w:top w:w="80" w:type="dxa"/>
              <w:left w:w="120" w:type="dxa"/>
              <w:bottom w:w="80" w:type="dxa"/>
              <w:right w:w="120" w:type="dxa"/>
            </w:tcMar>
          </w:tcPr>
          <w:p>
            <w:r>
              <w:t>Silvikultura asoslari; Amaliy silvikultura; Ko‘chatchilik usullari; O‘rmon barpo etish; O‘rmonlarni tiklash</w:t>
            </w:r>
          </w:p>
        </w:tc>
      </w:tr>
      <w:tr w:rsidR="00FF6515" w14:paraId="77232BB8" w14:textId="77777777" w:rsidTr="004868BD">
        <w:trPr>
          <w:jc w:val="center"/>
        </w:trPr>
        <w:tc>
          <w:tcPr>
            <w:tcW w:w="3801" w:type="dxa"/>
            <w:tcMar>
              <w:top w:w="80" w:type="dxa"/>
              <w:left w:w="120" w:type="dxa"/>
              <w:bottom w:w="80" w:type="dxa"/>
              <w:right w:w="120" w:type="dxa"/>
            </w:tcMar>
          </w:tcPr>
          <w:p>
            <w:r>
              <w:t>Rejalashtirish va o‘lchash</w:t>
            </w:r>
          </w:p>
        </w:tc>
        <w:tc>
          <w:tcPr>
            <w:tcW w:w="5712" w:type="dxa"/>
            <w:tcMar>
              <w:top w:w="80" w:type="dxa"/>
              <w:left w:w="120" w:type="dxa"/>
              <w:bottom w:w="80" w:type="dxa"/>
              <w:right w:w="120" w:type="dxa"/>
            </w:tcMar>
          </w:tcPr>
          <w:p>
            <w:r>
              <w:t>Dendrometriya; O‘rmon mahsuldorligi; O‘rmonni boshqarish rejalari; GIS; Masofadan zondlash; Geodeziya va xaritashunoslik</w:t>
            </w:r>
          </w:p>
        </w:tc>
      </w:tr>
      <w:tr w:rsidR="00FF6515" w14:paraId="437FAB6B" w14:textId="77777777" w:rsidTr="004868BD">
        <w:trPr>
          <w:jc w:val="center"/>
        </w:trPr>
        <w:tc>
          <w:tcPr>
            <w:tcW w:w="3801" w:type="dxa"/>
            <w:tcMar>
              <w:top w:w="80" w:type="dxa"/>
              <w:left w:w="120" w:type="dxa"/>
              <w:bottom w:w="80" w:type="dxa"/>
              <w:right w:w="120" w:type="dxa"/>
            </w:tcMar>
          </w:tcPr>
          <w:p>
            <w:r>
              <w:t>Muhandislik va o‘rmon ishlari</w:t>
            </w:r>
          </w:p>
        </w:tc>
        <w:tc>
          <w:tcPr>
            <w:tcW w:w="5712" w:type="dxa"/>
            <w:tcMar>
              <w:top w:w="80" w:type="dxa"/>
              <w:left w:w="120" w:type="dxa"/>
              <w:bottom w:w="80" w:type="dxa"/>
              <w:right w:w="120" w:type="dxa"/>
            </w:tcMar>
          </w:tcPr>
          <w:p>
            <w:r>
              <w:t>O‘rmon yo‘llari va inshootlari; O‘rmon mehnati fani; O‘rmon mahsulotlarini tayyorlash va ulardan foydalanish; Suv havzalarini boshqarish</w:t>
            </w:r>
          </w:p>
        </w:tc>
      </w:tr>
      <w:tr w:rsidR="00FF6515" w14:paraId="7F05D9FF" w14:textId="77777777" w:rsidTr="004868BD">
        <w:trPr>
          <w:jc w:val="center"/>
        </w:trPr>
        <w:tc>
          <w:tcPr>
            <w:tcW w:w="3801" w:type="dxa"/>
            <w:tcMar>
              <w:top w:w="80" w:type="dxa"/>
              <w:left w:w="120" w:type="dxa"/>
              <w:bottom w:w="80" w:type="dxa"/>
              <w:right w:w="120" w:type="dxa"/>
            </w:tcMar>
          </w:tcPr>
          <w:p>
            <w:r>
              <w:t>Huquq va siyosat</w:t>
            </w:r>
          </w:p>
        </w:tc>
        <w:tc>
          <w:tcPr>
            <w:tcW w:w="5712" w:type="dxa"/>
            <w:tcMar>
              <w:top w:w="80" w:type="dxa"/>
              <w:left w:w="120" w:type="dxa"/>
              <w:bottom w:w="80" w:type="dxa"/>
              <w:right w:w="120" w:type="dxa"/>
            </w:tcMar>
          </w:tcPr>
          <w:p>
            <w:r>
              <w:t>O‘rmon siyosati; O‘rmon kadastri va mulkchilik; Ekologik huquq; O‘rmon huquqi</w:t>
            </w:r>
          </w:p>
        </w:tc>
      </w:tr>
    </w:tbl>
    <w:p w14:paraId="1E88FAAF" w14:textId="77777777" w:rsidR="00FF6515" w:rsidRDefault="00000000">
      <w:pPr>
        <w:pStyle w:val="Balk2"/>
      </w:pPr>
      <w:r>
        <w:t>B. O‘rmon mahsulotlari / o‘rmon sanoati muhandisligi (bakalavriat)</w:t>
      </w:r>
    </w:p>
    <w:p w14:paraId="0805C68C" w14:textId="77777777" w:rsidR="00FF6515" w:rsidRDefault="00000000">
      <w:pPr>
        <w:pStyle w:val="ListeMaddemi"/>
      </w:pPr>
      <w:r>
        <w:t>Yog‘och anatomiyasi</w:t>
      </w:r>
    </w:p>
    <w:p w14:paraId="609E9A76" w14:textId="77777777" w:rsidR="00FF6515" w:rsidRDefault="00000000">
      <w:pPr>
        <w:pStyle w:val="ListeMaddemi"/>
      </w:pPr>
      <w:r>
        <w:t>Yog‘och fizikasi va mexanikasi</w:t>
      </w:r>
    </w:p>
    <w:p w14:paraId="3F988426" w14:textId="77777777" w:rsidR="00FF6515" w:rsidRDefault="00000000">
      <w:pPr>
        <w:pStyle w:val="ListeMaddemi"/>
      </w:pPr>
      <w:r>
        <w:t>Yog‘och kimyosi</w:t>
      </w:r>
    </w:p>
    <w:p w14:paraId="59127321" w14:textId="77777777" w:rsidR="00FF6515" w:rsidRDefault="00000000">
      <w:pPr>
        <w:pStyle w:val="ListeMaddemi"/>
      </w:pPr>
      <w:r>
        <w:t>Yog‘och materiallari texnologiyasi</w:t>
      </w:r>
    </w:p>
    <w:p w14:paraId="33D7A436" w14:textId="77777777" w:rsidR="00FF6515" w:rsidRDefault="00000000">
      <w:pPr>
        <w:pStyle w:val="ListeMaddemi"/>
      </w:pPr>
      <w:r>
        <w:t>Yog‘och tilish sanoati</w:t>
      </w:r>
    </w:p>
    <w:p w14:paraId="72C382AE" w14:textId="77777777" w:rsidR="00FF6515" w:rsidRDefault="00000000">
      <w:pPr>
        <w:pStyle w:val="ListeMaddemi"/>
      </w:pPr>
      <w:r>
        <w:t>Shpon va fanera sanoati</w:t>
      </w:r>
    </w:p>
    <w:p w14:paraId="51794FF6" w14:textId="77777777" w:rsidR="00FF6515" w:rsidRDefault="00000000">
      <w:pPr>
        <w:pStyle w:val="ListeMaddemi"/>
      </w:pPr>
      <w:r>
        <w:t>Tolali va qirindili plitalar sanoati</w:t>
      </w:r>
    </w:p>
    <w:p w14:paraId="35FD68DC" w14:textId="77777777" w:rsidR="00FF6515" w:rsidRDefault="00000000">
      <w:pPr>
        <w:pStyle w:val="ListeMaddemi"/>
      </w:pPr>
      <w:r>
        <w:t>Quritish va bug‘lash usullari</w:t>
      </w:r>
    </w:p>
    <w:p w14:paraId="55AC8741" w14:textId="77777777" w:rsidR="00FF6515" w:rsidRDefault="00000000">
      <w:pPr>
        <w:pStyle w:val="ListeMaddemi"/>
      </w:pPr>
      <w:r>
        <w:t>Mebel ishlab chiqarish usullari</w:t>
      </w:r>
    </w:p>
    <w:p w14:paraId="56CD9F74" w14:textId="77777777" w:rsidR="00FF6515" w:rsidRDefault="00000000">
      <w:pPr>
        <w:pStyle w:val="ListeMaddemi"/>
      </w:pPr>
      <w:r>
        <w:t>Qog‘oz texnologiyasi</w:t>
      </w:r>
    </w:p>
    <w:p w14:paraId="296B12FD" w14:textId="77777777" w:rsidR="00FF6515" w:rsidRDefault="00000000">
      <w:pPr>
        <w:pStyle w:val="ListeMaddemi"/>
      </w:pPr>
      <w:r>
        <w:t>Yog‘ochni himoyalash</w:t>
      </w:r>
    </w:p>
    <w:p w14:paraId="0BC43254" w14:textId="77777777" w:rsidR="00FF6515" w:rsidRDefault="00000000">
      <w:pPr>
        <w:pStyle w:val="ListeMaddemi"/>
      </w:pPr>
      <w:r>
        <w:t>O‘rmon sanoatida ishlab chiqarishni rejalashtirish</w:t>
      </w:r>
    </w:p>
    <w:p w14:paraId="00CB7FC2" w14:textId="77777777" w:rsidR="00FF6515" w:rsidRDefault="00000000">
      <w:pPr>
        <w:pStyle w:val="Balk2"/>
      </w:pPr>
      <w:r>
        <w:t>C. O‘rmonchilik va o‘rmon mahsulotlari (ikki yillik dastur)</w:t>
      </w:r>
    </w:p>
    <w:p w14:paraId="19F0F4A5" w14:textId="77777777" w:rsidR="00FF6515" w:rsidRDefault="00000000">
      <w:pPr>
        <w:pStyle w:val="ListeMaddemi"/>
      </w:pPr>
      <w:r>
        <w:t>O‘rmonchilik asoslari va o‘rmon botanikasi</w:t>
      </w:r>
    </w:p>
    <w:p w14:paraId="4BE61623" w14:textId="77777777" w:rsidR="00FF6515" w:rsidRDefault="00000000">
      <w:pPr>
        <w:pStyle w:val="ListeMaddemi"/>
      </w:pPr>
      <w:r>
        <w:t>O‘rmonlarni muhofaza qilish va yong‘inga qarshi kurash</w:t>
      </w:r>
    </w:p>
    <w:p w14:paraId="54EC2AE5" w14:textId="77777777" w:rsidR="00FF6515" w:rsidRDefault="00000000">
      <w:pPr>
        <w:pStyle w:val="ListeMaddemi"/>
      </w:pPr>
      <w:r>
        <w:t>Silvikultura usullari</w:t>
      </w:r>
    </w:p>
    <w:p w14:paraId="03368430" w14:textId="77777777" w:rsidR="00FF6515" w:rsidRDefault="00000000">
      <w:pPr>
        <w:pStyle w:val="ListeMaddemi"/>
      </w:pPr>
      <w:r>
        <w:t>O‘rmon barpo etish va ko‘chatchilik usullari</w:t>
      </w:r>
    </w:p>
    <w:p w14:paraId="5D79D59D" w14:textId="77777777" w:rsidR="00FF6515" w:rsidRDefault="00000000">
      <w:pPr>
        <w:pStyle w:val="ListeMaddemi"/>
      </w:pPr>
      <w:r>
        <w:t>O‘rmonchilik qonunchiligi va huquqi</w:t>
      </w:r>
    </w:p>
    <w:p w14:paraId="2604E060" w14:textId="77777777" w:rsidR="00FF6515" w:rsidRDefault="00000000">
      <w:pPr>
        <w:pStyle w:val="ListeMaddemi"/>
      </w:pPr>
      <w:r>
        <w:t>Geodeziya va xaritashunoslik</w:t>
      </w:r>
    </w:p>
    <w:p w14:paraId="2420826B" w14:textId="77777777" w:rsidR="00FF6515" w:rsidRDefault="00000000">
      <w:pPr>
        <w:pStyle w:val="ListeMaddemi"/>
      </w:pPr>
      <w:r>
        <w:t>O‘rmon ishlari va ishlab chiqarish usullari</w:t>
      </w:r>
    </w:p>
    <w:p w14:paraId="0E37F78D" w14:textId="77777777" w:rsidR="00FF6515" w:rsidRDefault="00000000">
      <w:pPr>
        <w:pStyle w:val="ListeMaddemi"/>
      </w:pPr>
      <w:r>
        <w:t>O‘rmon huquqbuzarliklari va nazorat xizmatlari</w:t>
      </w:r>
    </w:p>
    <w:p w14:paraId="142083F0" w14:textId="77777777" w:rsidR="00FF6515" w:rsidRDefault="00000000">
      <w:pPr>
        <w:pStyle w:val="ListeMaddemi"/>
      </w:pPr>
      <w:r>
        <w:t>O‘rmon zararkunandalariga qarshi kurash</w:t>
      </w:r>
    </w:p>
    <w:p w14:paraId="3E724C01" w14:textId="77777777" w:rsidR="00FF6515" w:rsidRDefault="00000000">
      <w:pPr>
        <w:pStyle w:val="ListeMaddemi"/>
      </w:pPr>
      <w:r>
        <w:t>Yog‘och bo‘lmagan o‘rmon mahsulotlari</w:t>
      </w:r>
    </w:p>
    <w:p w14:paraId="41DA9695" w14:textId="77777777" w:rsidR="00FF6515" w:rsidRDefault="00000000">
      <w:pPr>
        <w:pStyle w:val="ListeMaddemi"/>
      </w:pPr>
      <w:r>
        <w:t>Dala kasbiy amaliyoti I–II</w:t>
      </w:r>
    </w:p>
    <w:p w14:paraId="79CFB242" w14:textId="77777777" w:rsidR="00FF6515" w:rsidRDefault="00000000">
      <w:pPr>
        <w:pStyle w:val="Balk2"/>
      </w:pPr>
      <w:r>
        <w:t>D. Ovchilik va yovvoyi tabiat (ikki yillik dastur)</w:t>
      </w:r>
    </w:p>
    <w:p w14:paraId="2FF68FE7" w14:textId="77777777" w:rsidR="00FF6515" w:rsidRDefault="00000000">
      <w:pPr>
        <w:pStyle w:val="ListeMaddemi"/>
      </w:pPr>
      <w:r>
        <w:t>Yovvoyi tabiatshunoslik va biologiya</w:t>
      </w:r>
    </w:p>
    <w:p w14:paraId="20FB698F" w14:textId="77777777" w:rsidR="00FF6515" w:rsidRDefault="00000000">
      <w:pPr>
        <w:pStyle w:val="ListeMaddemi"/>
      </w:pPr>
      <w:r>
        <w:t>Türkiye ov hayvonlari va qushlari</w:t>
      </w:r>
    </w:p>
    <w:p w14:paraId="680D6837" w14:textId="77777777" w:rsidR="00FF6515" w:rsidRDefault="00000000">
      <w:pPr>
        <w:pStyle w:val="ListeMaddemi"/>
      </w:pPr>
      <w:r>
        <w:t>Ovchilik huquqi va qonunchiligi</w:t>
      </w:r>
    </w:p>
    <w:p w14:paraId="6563FAF1" w14:textId="77777777" w:rsidR="00FF6515" w:rsidRDefault="00000000">
      <w:pPr>
        <w:pStyle w:val="ListeMaddemi"/>
      </w:pPr>
      <w:r>
        <w:t>Yovvoyi tabiatni hisobga olish usullari</w:t>
      </w:r>
    </w:p>
    <w:p w14:paraId="479EDE25" w14:textId="77777777" w:rsidR="00FF6515" w:rsidRDefault="00000000">
      <w:pPr>
        <w:pStyle w:val="ListeMaddemi"/>
      </w:pPr>
      <w:r>
        <w:t>Trofey tayyorlash va taksidermiya</w:t>
      </w:r>
    </w:p>
    <w:p w14:paraId="34BD0F2D" w14:textId="77777777" w:rsidR="00FF6515" w:rsidRDefault="00000000">
      <w:pPr>
        <w:pStyle w:val="ListeMaddemi"/>
      </w:pPr>
      <w:r>
        <w:t>Boshpana va yashash muhitini boshqarish</w:t>
      </w:r>
    </w:p>
    <w:p w14:paraId="53FC141A" w14:textId="77777777" w:rsidR="00FF6515" w:rsidRDefault="00000000">
      <w:pPr>
        <w:pStyle w:val="ListeMaddemi"/>
      </w:pPr>
      <w:r>
        <w:t>Yovvoyi hayvonlar kasalliklari va ularga qarshi kurash</w:t>
      </w:r>
    </w:p>
    <w:p w14:paraId="089C12B9" w14:textId="77777777" w:rsidR="00FF6515" w:rsidRDefault="00000000">
      <w:pPr>
        <w:pStyle w:val="ListeMaddemi"/>
      </w:pPr>
      <w:r>
        <w:t>Tabiat fotografiyasi va ekoturizm</w:t>
      </w:r>
    </w:p>
    <w:p w14:paraId="6686FE8C" w14:textId="77777777" w:rsidR="00FF6515" w:rsidRDefault="00000000">
      <w:pPr>
        <w:pStyle w:val="Balk1"/>
      </w:pPr>
      <w:r>
        <w:t>5. Ushbu hisobotdan qanday foydalanish kerak</w:t>
      </w:r>
    </w:p>
    <w:p w14:paraId="63E03BAA" w14:textId="77777777" w:rsidR="00FF6515" w:rsidRDefault="00000000">
      <w:pPr>
        <w:pStyle w:val="ListeMaddemi"/>
      </w:pPr>
      <w:r>
        <w:t>Qabul uchun: joriy dastur, kvota, ta’lim tili va joylashtirish shartlarini YÖK Atlas hamda universitetning qabul sahifalaridan tekshiring.</w:t>
      </w:r>
    </w:p>
    <w:p w14:paraId="2C5DDDCC" w14:textId="77777777" w:rsidR="00FF6515" w:rsidRDefault="00000000">
      <w:pPr>
        <w:pStyle w:val="ListeMaddemi"/>
      </w:pPr>
      <w:r>
        <w:t>O‘quv rejalarini taqqoslash uchun: har bir universitetning amaldagi Bolonya axborot paketi yoki fanlar katalogiga murojaat qiling; fan nomlari va ECTS kreditlari mamlakat bo‘ylab bir xil emas.</w:t>
      </w:r>
    </w:p>
    <w:p w14:paraId="2812AA4F" w14:textId="77777777" w:rsidR="00FF6515" w:rsidRDefault="00000000">
      <w:pPr>
        <w:pStyle w:val="ListeMaddemi"/>
      </w:pPr>
      <w:r>
        <w:t>Davlat ishiga kirish uchun: eng so‘nggi rasmiy vakansiya e’loni va amaldagi qonunchilikdan foydalaning; faqat dastur tavsifiga tayanmang.</w:t>
      </w:r>
    </w:p>
    <w:p w14:paraId="6F1C7250" w14:textId="77777777" w:rsidR="00FF6515" w:rsidRDefault="00000000">
      <w:pPr>
        <w:pStyle w:val="ListeMaddemi"/>
      </w:pPr>
      <w:r>
        <w:t>Tadqiqot hamkorligi uchun: institutning rasmiy saytidan boshlang, so‘ng amaldagi tadqiqot guruhi, loyihalar portfeli va mas’ul shaxsni tekshiring.</w:t>
      </w:r>
    </w:p>
    <w:p w14:paraId="315A4A32" w14:textId="77777777" w:rsidR="00FF6515" w:rsidRDefault="00000000">
      <w:pPr>
        <w:pStyle w:val="Balk1"/>
      </w:pPr>
      <w:r>
        <w:t>6. Tekshiruv manbalari va foydali portallar</w:t>
      </w:r>
    </w:p>
    <w:p w14:paraId="6FDD1FA0" w14:textId="77777777" w:rsidR="00FF6515" w:rsidRDefault="00000000">
      <w:pPr>
        <w:pStyle w:val="ListeMaddemi"/>
      </w:pPr>
      <w:r>
        <w:t xml:space="preserve">YÖK — Türkiye oliy ta’lim tizimi: </w:t>
      </w:r>
      <w:hyperlink r:id="rId47">
        <w:r>
          <w:rPr>
            <w:color w:val="1F4E79"/>
            <w:u w:val="single"/>
          </w:rPr>
          <w:t>https://www.yok.gov.tr/documents/documents/68c01e5287245.pdf</w:t>
        </w:r>
      </w:hyperlink>
    </w:p>
    <w:p w14:paraId="11133790" w14:textId="77777777" w:rsidR="00FF6515" w:rsidRDefault="00000000">
      <w:pPr>
        <w:pStyle w:val="ListeMaddemi"/>
      </w:pPr>
      <w:r>
        <w:t xml:space="preserve">YÖK — Qonunchilik: </w:t>
      </w:r>
      <w:hyperlink r:id="rId9">
        <w:r>
          <w:rPr>
            <w:color w:val="1F4E79"/>
            <w:u w:val="single"/>
          </w:rPr>
          <w:t>https://www.yok.gov.tr/tr/page/mevzuat-aYrMB</w:t>
        </w:r>
      </w:hyperlink>
    </w:p>
    <w:p w14:paraId="29473B4C" w14:textId="77777777" w:rsidR="00FF6515" w:rsidRDefault="00000000">
      <w:pPr>
        <w:pStyle w:val="ListeMaddemi"/>
      </w:pPr>
      <w:r>
        <w:t xml:space="preserve">YÖK Atlas — dasturlar va qabul ma’lumotlari: </w:t>
      </w:r>
      <w:hyperlink r:id="rId24">
        <w:r>
          <w:rPr>
            <w:color w:val="1F4E79"/>
            <w:u w:val="single"/>
          </w:rPr>
          <w:t>https://yokatlas.yok.gov.tr/</w:t>
        </w:r>
      </w:hyperlink>
    </w:p>
    <w:p w14:paraId="2CBA9DFD" w14:textId="77777777" w:rsidR="00FF6515" w:rsidRDefault="00000000">
      <w:pPr>
        <w:pStyle w:val="ListeMaddemi"/>
      </w:pPr>
      <w:r>
        <w:t xml:space="preserve">OGM — o‘rmonchilik tadqiqot institutlari to‘g‘risidagi nizom: </w:t>
      </w:r>
      <w:hyperlink r:id="rId50">
        <w:r>
          <w:rPr>
            <w:color w:val="1F4E79"/>
            <w:u w:val="single"/>
          </w:rPr>
          <w:t>https://www.ogm.gov.tr/tr/e-kutuphane-sitesi/mevzuat-sitesi/Yonetmelikler/Ormanc%C4%B1l%C4%B1k%20Ara%C5%9Ft%C4%B1rma%20Enstit%C3%BCs%C3%BC%20M%C3%BCd%C3%BCrl%C3%BCkleri%20Kurulu%C5%9F%20ve%20G%C3%B6revleri%20Hakk%C4%B1ndaki%20Y%C3%B6netmelik.pdf</w:t>
        </w:r>
      </w:hyperlink>
    </w:p>
    <w:p w14:paraId="0E4BC26A" w14:textId="77777777" w:rsidR="00FF6515" w:rsidRDefault="00000000">
      <w:pPr>
        <w:pStyle w:val="ListeMaddemi"/>
      </w:pPr>
      <w:r>
        <w:t xml:space="preserve">OGM — 2026-yilgi o‘rmonchilik tadqiqotlari yig‘ilishi: </w:t>
      </w:r>
      <w:hyperlink r:id="rId32">
        <w:r>
          <w:rPr>
            <w:color w:val="1F4E79"/>
            <w:u w:val="single"/>
          </w:rPr>
          <w:t>https://www.ogm.gov.tr/tr/haberler/ormancilik-arastirmalarinin-yol-haritasi-antalyada-belirleniyor</w:t>
        </w:r>
      </w:hyperlink>
    </w:p>
    <w:p w14:paraId="0B6E0546" w14:textId="77777777" w:rsidR="00FF6515" w:rsidRDefault="00000000">
      <w:pPr>
        <w:pStyle w:val="ListeMaddemi"/>
      </w:pPr>
      <w:r>
        <w:t xml:space="preserve">OGM ilmiy nashrlar portali: </w:t>
      </w:r>
      <w:hyperlink r:id="rId52">
        <w:r>
          <w:rPr>
            <w:color w:val="1F4E79"/>
            <w:u w:val="single"/>
          </w:rPr>
          <w:t>https://yayin.ogm.gov.tr/</w:t>
        </w:r>
      </w:hyperlink>
    </w:p>
    <w:p w14:paraId="16CCFAB7" w14:textId="77777777" w:rsidR="00FF6515" w:rsidRDefault="00000000">
      <w:pPr>
        <w:pStyle w:val="ListeMaddemi"/>
      </w:pPr>
      <w:r>
        <w:t xml:space="preserve">TAGEM Tuproq, suv va cho‘llanish tadqiqot instituti: </w:t>
      </w:r>
      <w:hyperlink r:id="rId45">
        <w:r>
          <w:rPr>
            <w:color w:val="1F4E79"/>
            <w:u w:val="single"/>
          </w:rPr>
          <w:t>https://arastirma.tarimorman.gov.tr/konyatopraksu</w:t>
        </w:r>
      </w:hyperlink>
    </w:p>
    <w:p w14:paraId="50BAFF5E" w14:textId="77777777" w:rsidR="00FF6515" w:rsidRDefault="00000000">
      <w:pPr>
        <w:pStyle w:val="ListeMaddemi"/>
      </w:pPr>
      <w:r>
        <w:t xml:space="preserve">ÇEM rasmiy portali: </w:t>
      </w:r>
      <w:hyperlink r:id="rId46">
        <w:r>
          <w:rPr>
            <w:color w:val="1F4E79"/>
            <w:u w:val="single"/>
          </w:rPr>
          <w:t>https://cem.csb.gov.tr</w:t>
        </w:r>
      </w:hyperlink>
    </w:p>
    <w:p w14:paraId="30E39E87" w14:textId="77777777" w:rsidR="00FF6515" w:rsidRDefault="00000000">
      <w:pPr>
        <w:spacing w:before="240"/>
      </w:pPr>
      <w:r>
        <w:t>Manba izohi: havolalar 2026-yil 1-avgustda yoki undan bevosita oldin rasmiy institutsional manzil sifatida tekshirildi. Havolaning ishlashi unda tasvirlangan har bir dastur, kvota, o‘quv reja yoki ishga qabul sharti doimiy ekanini anglatmaydi.</w:t>
      </w:r>
    </w:p>
    <w:sectPr w:rsidR="00FF6515" w:rsidSect="004868BD">
      <w:headerReference w:type="default" r:id="rId55"/>
      <w:footerReference w:type="default" r:id="rId56"/>
      <w:pgSz w:w="12240" w:h="15840"/>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9058" w14:textId="77777777" w:rsidR="005D1D65" w:rsidRDefault="005D1D65">
      <w:pPr>
        <w:spacing w:after="0" w:line="240" w:lineRule="auto"/>
      </w:pPr>
      <w:r>
        <w:separator/>
      </w:r>
    </w:p>
  </w:endnote>
  <w:endnote w:type="continuationSeparator" w:id="0">
    <w:p w14:paraId="76A58C42" w14:textId="77777777" w:rsidR="005D1D65" w:rsidRDefault="005D1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ACE6" w14:textId="77777777" w:rsidR="00FF6515" w:rsidRDefault="00000000">
    <w:pPr>
      <w:pStyle w:val="AltBilgi"/>
      <w:jc w:val="center"/>
    </w:pPr>
    <w:r>
      <w:t>Ismoil Belen tomonidan tayyorlangan  •  2026-yil 1-avgustda tekshirilgan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EF371" w14:textId="77777777" w:rsidR="005D1D65" w:rsidRDefault="005D1D65">
      <w:pPr>
        <w:spacing w:after="0" w:line="240" w:lineRule="auto"/>
      </w:pPr>
      <w:r>
        <w:separator/>
      </w:r>
    </w:p>
  </w:footnote>
  <w:footnote w:type="continuationSeparator" w:id="0">
    <w:p w14:paraId="4E6241EC" w14:textId="77777777" w:rsidR="005D1D65" w:rsidRDefault="005D1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96C2" w14:textId="77777777" w:rsidR="00FF6515" w:rsidRDefault="00000000">
    <w:pPr>
      <w:pStyle w:val="stBilgi"/>
      <w:jc w:val="right"/>
    </w:pPr>
    <w:r>
      <w:t>TÜRKİYADA O‘RMONCHILIK TA’LIMI VA TADQIQOTLAR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5AF6606"/>
    <w:multiLevelType w:val="hybridMultilevel"/>
    <w:tmpl w:val="86B44F9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DF34BB6"/>
    <w:multiLevelType w:val="hybridMultilevel"/>
    <w:tmpl w:val="B19E9A3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6C971F8C"/>
    <w:multiLevelType w:val="hybridMultilevel"/>
    <w:tmpl w:val="D4101B9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746C36A7"/>
    <w:multiLevelType w:val="multilevel"/>
    <w:tmpl w:val="AE6C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5352423">
    <w:abstractNumId w:val="8"/>
  </w:num>
  <w:num w:numId="2" w16cid:durableId="692615963">
    <w:abstractNumId w:val="6"/>
  </w:num>
  <w:num w:numId="3" w16cid:durableId="192696569">
    <w:abstractNumId w:val="5"/>
  </w:num>
  <w:num w:numId="4" w16cid:durableId="1891379953">
    <w:abstractNumId w:val="4"/>
  </w:num>
  <w:num w:numId="5" w16cid:durableId="775366757">
    <w:abstractNumId w:val="7"/>
  </w:num>
  <w:num w:numId="6" w16cid:durableId="1166433679">
    <w:abstractNumId w:val="3"/>
  </w:num>
  <w:num w:numId="7" w16cid:durableId="1172793053">
    <w:abstractNumId w:val="2"/>
  </w:num>
  <w:num w:numId="8" w16cid:durableId="612369327">
    <w:abstractNumId w:val="1"/>
  </w:num>
  <w:num w:numId="9" w16cid:durableId="2119787899">
    <w:abstractNumId w:val="0"/>
  </w:num>
  <w:num w:numId="10" w16cid:durableId="484857528">
    <w:abstractNumId w:val="12"/>
  </w:num>
  <w:num w:numId="11" w16cid:durableId="1711145158">
    <w:abstractNumId w:val="11"/>
  </w:num>
  <w:num w:numId="12" w16cid:durableId="1595938287">
    <w:abstractNumId w:val="9"/>
  </w:num>
  <w:num w:numId="13" w16cid:durableId="1057509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868BD"/>
    <w:rsid w:val="00586404"/>
    <w:rsid w:val="005D1D65"/>
    <w:rsid w:val="00AA1D8D"/>
    <w:rsid w:val="00B47730"/>
    <w:rsid w:val="00CB0664"/>
    <w:rsid w:val="00FC693F"/>
    <w:rsid w:val="00FF65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2F24EA"/>
  <w14:defaultImageDpi w14:val="300"/>
  <w15:docId w15:val="{B000E3EB-F220-4DC8-B61A-8F353A04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Calibri" w:hAnsi="Calibri"/>
      <w:color w:val="191919"/>
    </w:rPr>
  </w:style>
  <w:style w:type="paragraph" w:styleId="Balk1">
    <w:name w:val="heading 1"/>
    <w:basedOn w:val="Normal"/>
    <w:next w:val="Normal"/>
    <w:link w:val="Balk1Char"/>
    <w:uiPriority w:val="9"/>
    <w:qFormat/>
    <w:rsid w:val="00FC693F"/>
    <w:pPr>
      <w:keepNext/>
      <w:keepLines/>
      <w:spacing w:before="320"/>
      <w:outlineLvl w:val="0"/>
    </w:pPr>
    <w:rPr>
      <w:rFonts w:asciiTheme="majorHAnsi" w:eastAsiaTheme="majorEastAsia" w:hAnsiTheme="majorHAnsi" w:cstheme="majorBidi"/>
      <w:b/>
      <w:bCs/>
      <w:color w:val="1F4E79"/>
      <w:sz w:val="32"/>
      <w:szCs w:val="28"/>
    </w:rPr>
  </w:style>
  <w:style w:type="paragraph" w:styleId="Balk2">
    <w:name w:val="heading 2"/>
    <w:basedOn w:val="Normal"/>
    <w:next w:val="Normal"/>
    <w:link w:val="Balk2Char"/>
    <w:uiPriority w:val="9"/>
    <w:unhideWhenUsed/>
    <w:qFormat/>
    <w:rsid w:val="00FC693F"/>
    <w:pPr>
      <w:keepNext/>
      <w:keepLines/>
      <w:spacing w:before="240" w:after="120"/>
      <w:outlineLvl w:val="1"/>
    </w:pPr>
    <w:rPr>
      <w:rFonts w:asciiTheme="majorHAnsi" w:eastAsiaTheme="majorEastAsia" w:hAnsiTheme="majorHAnsi" w:cstheme="majorBidi"/>
      <w:b/>
      <w:bCs/>
      <w:color w:val="1F4E79"/>
      <w:sz w:val="26"/>
      <w:szCs w:val="26"/>
    </w:rPr>
  </w:style>
  <w:style w:type="paragraph" w:styleId="Balk3">
    <w:name w:val="heading 3"/>
    <w:basedOn w:val="Normal"/>
    <w:next w:val="Normal"/>
    <w:link w:val="Balk3Char"/>
    <w:uiPriority w:val="9"/>
    <w:unhideWhenUsed/>
    <w:qFormat/>
    <w:rsid w:val="00FC693F"/>
    <w:pPr>
      <w:keepNext/>
      <w:keepLines/>
      <w:spacing w:before="160" w:after="80"/>
      <w:outlineLvl w:val="2"/>
    </w:pPr>
    <w:rPr>
      <w:rFonts w:asciiTheme="majorHAnsi" w:eastAsiaTheme="majorEastAsia" w:hAnsiTheme="majorHAnsi" w:cstheme="majorBidi"/>
      <w:b/>
      <w:bCs/>
      <w:color w:val="1F3A5F"/>
      <w:sz w:val="24"/>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spacing w:after="80"/>
      <w:ind w:left="720"/>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spacing w:after="80"/>
      <w:ind w:left="720"/>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man.isparta.edu.tr" TargetMode="External"/><Relationship Id="rId18" Type="http://schemas.openxmlformats.org/officeDocument/2006/relationships/hyperlink" Target="https://of.karatekin.edu.tr" TargetMode="External"/><Relationship Id="rId26" Type="http://schemas.openxmlformats.org/officeDocument/2006/relationships/hyperlink" Target="https://ormancilikmyo.duzce.edu.tr" TargetMode="External"/><Relationship Id="rId39" Type="http://schemas.openxmlformats.org/officeDocument/2006/relationships/hyperlink" Target="https://www.ogm.gov.tr/doguanadolu" TargetMode="External"/><Relationship Id="rId21" Type="http://schemas.openxmlformats.org/officeDocument/2006/relationships/hyperlink" Target="https://of.ikcu.edu.tr" TargetMode="External"/><Relationship Id="rId34" Type="http://schemas.openxmlformats.org/officeDocument/2006/relationships/hyperlink" Target="https://www.ogm.gov.tr/ortohum" TargetMode="External"/><Relationship Id="rId42" Type="http://schemas.openxmlformats.org/officeDocument/2006/relationships/hyperlink" Target="https://www.ogm.gov.tr/guneydoguanadolu" TargetMode="External"/><Relationship Id="rId47" Type="http://schemas.openxmlformats.org/officeDocument/2006/relationships/hyperlink" Target="https://www.yok.gov.tr/documents/documents/68c01e5287245.pdf" TargetMode="External"/><Relationship Id="rId50" Type="http://schemas.openxmlformats.org/officeDocument/2006/relationships/hyperlink" Target="https://www.ogm.gov.tr/tr/e-kutuphane-sitesi/mevzuat-sitesi/Yonetmelikler/Ormanc%C4%B1l%C4%B1k%20Ara%C5%9Ft%C4%B1rma%20Enstit%C3%BCs%C3%BC%20M%C3%BCd%C3%BCrl%C3%BCkleri%20Kurulu%C5%9F%20ve%20G%C3%B6revleri%20Hakk%C4%B1ndaki%20Y%C3%B6netmelik.pdf"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man.artvin.edu.tr" TargetMode="External"/><Relationship Id="rId29" Type="http://schemas.openxmlformats.org/officeDocument/2006/relationships/hyperlink" Target="https://www.ktu.edu.tr/macka" TargetMode="External"/><Relationship Id="rId11" Type="http://schemas.openxmlformats.org/officeDocument/2006/relationships/hyperlink" Target="https://www.ktu.edu.tr/orman" TargetMode="External"/><Relationship Id="rId24" Type="http://schemas.openxmlformats.org/officeDocument/2006/relationships/hyperlink" Target="https://yokatlas.yok.gov.tr/" TargetMode="External"/><Relationship Id="rId32" Type="http://schemas.openxmlformats.org/officeDocument/2006/relationships/hyperlink" Target="https://www.ogm.gov.tr/tr/haberler/ormancilik-arastirmalarinin-yol-haritasi-antalyada-belirleniyor" TargetMode="External"/><Relationship Id="rId37" Type="http://schemas.openxmlformats.org/officeDocument/2006/relationships/hyperlink" Target="https://www.ogm.gov.tr/batikaradeniz" TargetMode="External"/><Relationship Id="rId40" Type="http://schemas.openxmlformats.org/officeDocument/2006/relationships/hyperlink" Target="https://www.ogm.gov.tr/dogukaradeniz" TargetMode="External"/><Relationship Id="rId45" Type="http://schemas.openxmlformats.org/officeDocument/2006/relationships/hyperlink" Target="https://arastirma.tarimorman.gov.tr/konyatopraksu" TargetMode="External"/><Relationship Id="rId53" Type="http://schemas.openxmlformats.org/officeDocument/2006/relationships/hyperlink" Target="https://arastirma.tarimorman.gov.tr/konyatopraksu"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ormanfak.ksu.edu.tr" TargetMode="External"/><Relationship Id="rId4" Type="http://schemas.openxmlformats.org/officeDocument/2006/relationships/settings" Target="settings.xml"/><Relationship Id="rId9" Type="http://schemas.openxmlformats.org/officeDocument/2006/relationships/hyperlink" Target="https://www.yok.gov.tr/tr/page/mevzuat-aYrMB" TargetMode="External"/><Relationship Id="rId14" Type="http://schemas.openxmlformats.org/officeDocument/2006/relationships/hyperlink" Target="https://orman.kastamonu.edu.tr" TargetMode="External"/><Relationship Id="rId22" Type="http://schemas.openxmlformats.org/officeDocument/2006/relationships/hyperlink" Target="https://tf-aag.gazi.edu.tr" TargetMode="External"/><Relationship Id="rId27" Type="http://schemas.openxmlformats.org/officeDocument/2006/relationships/hyperlink" Target="https://atabeymyo.isparta.edu.tr" TargetMode="External"/><Relationship Id="rId30" Type="http://schemas.openxmlformats.org/officeDocument/2006/relationships/hyperlink" Target="https://aracmyo.kastamonu.edu.tr" TargetMode="External"/><Relationship Id="rId35" Type="http://schemas.openxmlformats.org/officeDocument/2006/relationships/hyperlink" Target="https://www.ogm.gov.tr/ekoloji" TargetMode="External"/><Relationship Id="rId43" Type="http://schemas.openxmlformats.org/officeDocument/2006/relationships/hyperlink" Target="https://www.ogm.gov.tr/icanadolu" TargetMode="External"/><Relationship Id="rId48" Type="http://schemas.openxmlformats.org/officeDocument/2006/relationships/hyperlink" Target="https://www.yok.gov.tr/tr/page/mevzuat-aYrMB" TargetMode="External"/><Relationship Id="rId56" Type="http://schemas.openxmlformats.org/officeDocument/2006/relationships/footer" Target="footer1.xml"/><Relationship Id="rId8" Type="http://schemas.openxmlformats.org/officeDocument/2006/relationships/hyperlink" Target="https://www.yok.gov.tr/documents/documents/68c01e5287245.pdf" TargetMode="External"/><Relationship Id="rId51" Type="http://schemas.openxmlformats.org/officeDocument/2006/relationships/hyperlink" Target="https://www.ogm.gov.tr/tr/haberler/ormancilik-arastirmalarinin-yol-haritasi-antalyada-belirleniyor" TargetMode="External"/><Relationship Id="rId3" Type="http://schemas.openxmlformats.org/officeDocument/2006/relationships/styles" Target="styles.xml"/><Relationship Id="rId12" Type="http://schemas.openxmlformats.org/officeDocument/2006/relationships/hyperlink" Target="https://orman.duzce.edu.tr" TargetMode="External"/><Relationship Id="rId17" Type="http://schemas.openxmlformats.org/officeDocument/2006/relationships/hyperlink" Target="https://orman.bartin.edu.tr" TargetMode="External"/><Relationship Id="rId25" Type="http://schemas.openxmlformats.org/officeDocument/2006/relationships/hyperlink" Target="https://ormancilikmyo.iuc.edu.tr" TargetMode="External"/><Relationship Id="rId33" Type="http://schemas.openxmlformats.org/officeDocument/2006/relationships/hyperlink" Target="https://www.ogm.gov.tr/kavak" TargetMode="External"/><Relationship Id="rId38" Type="http://schemas.openxmlformats.org/officeDocument/2006/relationships/hyperlink" Target="https://www.ogm.gov.tr/doguakdeniz" TargetMode="External"/><Relationship Id="rId46" Type="http://schemas.openxmlformats.org/officeDocument/2006/relationships/hyperlink" Target="https://cem.csb.gov.tr" TargetMode="External"/><Relationship Id="rId20" Type="http://schemas.openxmlformats.org/officeDocument/2006/relationships/hyperlink" Target="https://orman.karabuk.edu.tr" TargetMode="External"/><Relationship Id="rId41" Type="http://schemas.openxmlformats.org/officeDocument/2006/relationships/hyperlink" Target="https://www.ogm.gov.tr/egearastirma" TargetMode="External"/><Relationship Id="rId54" Type="http://schemas.openxmlformats.org/officeDocument/2006/relationships/hyperlink" Target="https://cem.csb.gov.t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man.btu.edu.tr" TargetMode="External"/><Relationship Id="rId23" Type="http://schemas.openxmlformats.org/officeDocument/2006/relationships/hyperlink" Target="https://tf.mu.edu.tr" TargetMode="External"/><Relationship Id="rId28" Type="http://schemas.openxmlformats.org/officeDocument/2006/relationships/hyperlink" Target="https://borckamyo.artvin.edu.tr" TargetMode="External"/><Relationship Id="rId36" Type="http://schemas.openxmlformats.org/officeDocument/2006/relationships/hyperlink" Target="https://www.ogm.gov.tr/batiakdeniz" TargetMode="External"/><Relationship Id="rId49" Type="http://schemas.openxmlformats.org/officeDocument/2006/relationships/hyperlink" Target="https://yokatlas.yok.gov.tr/" TargetMode="External"/><Relationship Id="rId57" Type="http://schemas.openxmlformats.org/officeDocument/2006/relationships/fontTable" Target="fontTable.xml"/><Relationship Id="rId10" Type="http://schemas.openxmlformats.org/officeDocument/2006/relationships/hyperlink" Target="https://orman.iuc.edu.tr" TargetMode="External"/><Relationship Id="rId31" Type="http://schemas.openxmlformats.org/officeDocument/2006/relationships/hyperlink" Target="https://www.ogm.gov.tr/tr/e-kutuphane-sitesi/mevzuat-sitesi/Yonetmelikler/Ormanc%C4%B1l%C4%B1k%20Ara%C5%9Ft%C4%B1rma%20Enstit%C3%BCs%C3%BC%20M%C3%BCd%C3%BCrl%C3%BCkleri%20Kurulu%C5%9F%20ve%20G%C3%B6revleri%20Hakk%C4%B1ndaki%20Y%C3%B6netmelik.pdf" TargetMode="External"/><Relationship Id="rId44" Type="http://schemas.openxmlformats.org/officeDocument/2006/relationships/hyperlink" Target="https://www.ogm.gov.tr/marmaraarastirma" TargetMode="External"/><Relationship Id="rId52" Type="http://schemas.openxmlformats.org/officeDocument/2006/relationships/hyperlink" Target="https://yayin.ogm.go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2783</Words>
  <Characters>15865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Türkiyada o‘rmonchilik ta’limi va tadqiqot tuzilmasi</dc:title>
  <dc:subject>Türkiyeda o‘rmonchilik ta’limi va tadqiqot muassasalari bo‘yicha tekshirilgan o‘zbekcha sharh</dc:subject>
  <dc:creator>Ismoil Belen</dc:creator>
  <cp:keywords>Türkiye; forestry education; research institutes; universities; OGM; YÖK</cp:keywords>
  <dc:description>generated by python-docx</dc:description>
  <cp:lastModifiedBy>İsmail Belen</cp:lastModifiedBy>
  <cp:revision>2</cp:revision>
  <dcterms:created xsi:type="dcterms:W3CDTF">2013-12-23T23:15:00Z</dcterms:created>
  <dcterms:modified xsi:type="dcterms:W3CDTF">2026-08-01T15:37:00Z</dcterms:modified>
  <cp:category/>
</cp:coreProperties>
</file>